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91E40" w14:textId="3F52F71B" w:rsidR="007D5A6E" w:rsidRPr="00727875" w:rsidRDefault="007D5A6E" w:rsidP="00727875">
      <w:pPr>
        <w:pStyle w:val="StandardWeb"/>
        <w:jc w:val="center"/>
        <w:rPr>
          <w:rFonts w:ascii="DIN Alternate Bold" w:eastAsiaTheme="minorHAnsi" w:hAnsi="DIN Alternate Bold" w:cs="Euphemia UCAS"/>
          <w:sz w:val="20"/>
          <w:szCs w:val="20"/>
          <w:lang w:val="en-US" w:eastAsia="en-US"/>
        </w:rPr>
      </w:pPr>
      <w:r w:rsidRPr="00727875">
        <w:rPr>
          <w:rFonts w:ascii="DIN Alternate Bold" w:eastAsiaTheme="minorHAnsi" w:hAnsi="DIN Alternate Bold" w:cs="Euphemia UCAS"/>
          <w:sz w:val="56"/>
          <w:szCs w:val="56"/>
          <w:lang w:val="en-US" w:eastAsia="en-US"/>
        </w:rPr>
        <w:t>RAY DALTON</w:t>
      </w:r>
      <w:r w:rsidRPr="00727875">
        <w:rPr>
          <w:rFonts w:ascii="DIN Alternate Bold" w:eastAsiaTheme="minorHAnsi" w:hAnsi="DIN Alternate Bold" w:cs="Euphemia UCAS"/>
          <w:b/>
          <w:bCs/>
          <w:sz w:val="56"/>
          <w:szCs w:val="56"/>
          <w:lang w:val="en-US" w:eastAsia="en-US"/>
        </w:rPr>
        <w:br/>
      </w:r>
      <w:r w:rsidRPr="00727875">
        <w:rPr>
          <w:rFonts w:ascii="DIN Alternate Bold" w:eastAsiaTheme="minorHAnsi" w:hAnsi="DIN Alternate Bold" w:cs="Euphemia UCAS"/>
          <w:b/>
          <w:bCs/>
          <w:sz w:val="20"/>
          <w:szCs w:val="20"/>
          <w:lang w:val="en-US" w:eastAsia="en-US"/>
        </w:rPr>
        <w:t>THEE UNKNOWN</w:t>
      </w:r>
    </w:p>
    <w:p w14:paraId="405A785C" w14:textId="5ED7B9D4" w:rsidR="007D5A6E" w:rsidRDefault="007D5A6E" w:rsidP="00727875">
      <w:pPr>
        <w:jc w:val="both"/>
        <w:rPr>
          <w:rFonts w:ascii="Franklin Gothic Book" w:hAnsi="Franklin Gothic Book"/>
          <w:sz w:val="22"/>
          <w:szCs w:val="22"/>
          <w:lang w:val="en-US"/>
        </w:rPr>
      </w:pPr>
      <w:r w:rsidRPr="00727875">
        <w:rPr>
          <w:rFonts w:ascii="Franklin Gothic Book" w:hAnsi="Franklin Gothic Book"/>
          <w:sz w:val="22"/>
          <w:szCs w:val="22"/>
        </w:rPr>
        <w:t>Mit seinem Debütalbum </w:t>
      </w:r>
      <w:r w:rsidR="00727875" w:rsidRPr="00727875">
        <w:rPr>
          <w:rFonts w:ascii="Franklin Gothic Book" w:hAnsi="Franklin Gothic Book"/>
          <w:b/>
          <w:bCs/>
          <w:sz w:val="22"/>
          <w:szCs w:val="22"/>
        </w:rPr>
        <w:t>THEE UNKNOWN</w:t>
      </w:r>
      <w:r w:rsidR="00727875" w:rsidRPr="00727875">
        <w:rPr>
          <w:rFonts w:ascii="Franklin Gothic Book" w:hAnsi="Franklin Gothic Book"/>
          <w:sz w:val="22"/>
          <w:szCs w:val="22"/>
        </w:rPr>
        <w:t xml:space="preserve"> </w:t>
      </w:r>
      <w:r w:rsidRPr="00727875">
        <w:rPr>
          <w:rFonts w:ascii="Franklin Gothic Book" w:hAnsi="Franklin Gothic Book"/>
          <w:sz w:val="22"/>
          <w:szCs w:val="22"/>
        </w:rPr>
        <w:t xml:space="preserve">betritt Ray Dalton eindrucksvoll die Musikszene. </w:t>
      </w:r>
      <w:r w:rsidRPr="00727875">
        <w:rPr>
          <w:rFonts w:ascii="Franklin Gothic Book" w:hAnsi="Franklin Gothic Book"/>
          <w:sz w:val="22"/>
          <w:szCs w:val="22"/>
          <w:lang w:val="en-US"/>
        </w:rPr>
        <w:t>Dieses Album ist mehr als nur eine Ansammlung von Songs – es ist eine Erkundung der Zukunft und der unendlichen Möglichkeiten, die sie bietet. Jeder Track ist ein tiefes Eintauchen in die Unsicherheiten des Lebens, bei dem die Höhen und Tiefen mit schonungsloser Ehrlichkeit und fesselndem Storytelling durchdrungen werden.</w:t>
      </w:r>
    </w:p>
    <w:p w14:paraId="041FFDA4" w14:textId="77777777" w:rsidR="00727875" w:rsidRPr="00727875" w:rsidRDefault="00727875" w:rsidP="00727875">
      <w:pPr>
        <w:jc w:val="both"/>
        <w:rPr>
          <w:rFonts w:ascii="Franklin Gothic Book" w:hAnsi="Franklin Gothic Book"/>
          <w:sz w:val="22"/>
          <w:szCs w:val="22"/>
          <w:lang w:val="en-US"/>
        </w:rPr>
      </w:pPr>
    </w:p>
    <w:p w14:paraId="69C825AE" w14:textId="7B2F876E" w:rsidR="007D5A6E" w:rsidRDefault="00727875" w:rsidP="00727875">
      <w:pPr>
        <w:jc w:val="both"/>
        <w:rPr>
          <w:rFonts w:ascii="Franklin Gothic Book" w:hAnsi="Franklin Gothic Book"/>
          <w:sz w:val="22"/>
          <w:szCs w:val="22"/>
          <w:lang w:val="en-US"/>
        </w:rPr>
      </w:pPr>
      <w:r w:rsidRPr="00727875">
        <w:rPr>
          <w:rFonts w:ascii="Franklin Gothic Book" w:hAnsi="Franklin Gothic Book"/>
          <w:b/>
          <w:bCs/>
          <w:sz w:val="22"/>
          <w:szCs w:val="22"/>
        </w:rPr>
        <w:t>THEE UNKNOWN</w:t>
      </w:r>
      <w:r w:rsidRPr="00727875">
        <w:rPr>
          <w:rFonts w:ascii="Franklin Gothic Book" w:hAnsi="Franklin Gothic Book"/>
          <w:sz w:val="22"/>
          <w:szCs w:val="22"/>
        </w:rPr>
        <w:t xml:space="preserve"> </w:t>
      </w:r>
      <w:r w:rsidR="007D5A6E" w:rsidRPr="00727875">
        <w:rPr>
          <w:rFonts w:ascii="Franklin Gothic Book" w:hAnsi="Franklin Gothic Book"/>
          <w:sz w:val="22"/>
          <w:szCs w:val="22"/>
        </w:rPr>
        <w:t xml:space="preserve">stellt sich den Ängsten und Sorgen, die wir alle kennen. </w:t>
      </w:r>
      <w:r w:rsidR="007D5A6E" w:rsidRPr="00727875">
        <w:rPr>
          <w:rFonts w:ascii="Franklin Gothic Book" w:hAnsi="Franklin Gothic Book"/>
          <w:sz w:val="22"/>
          <w:szCs w:val="22"/>
          <w:lang w:val="en-US"/>
        </w:rPr>
        <w:t>Dalton fordert uns auf, unsere inneren Dämonen nicht nur zu akzeptieren, sondern sie zu umarmen und aus ihnen Kraft zu schöpfen. In einer Zeit, in der Unsicherheit oft als Bedrohung wahrgenommen wird, feiert dieses Album das Unbekannte als Quelle von Hoffnung und Mut. Es zeigt, dass die Zukunft, so unklar sie auch sein mag, die Bühne für das Beste ist, was noch kommen wird.</w:t>
      </w:r>
    </w:p>
    <w:p w14:paraId="1D63A243" w14:textId="77777777" w:rsidR="00727875" w:rsidRPr="00727875" w:rsidRDefault="00727875" w:rsidP="00727875">
      <w:pPr>
        <w:jc w:val="both"/>
        <w:rPr>
          <w:rFonts w:ascii="Franklin Gothic Book" w:hAnsi="Franklin Gothic Book"/>
          <w:sz w:val="22"/>
          <w:szCs w:val="22"/>
          <w:lang w:val="en-US"/>
        </w:rPr>
      </w:pPr>
    </w:p>
    <w:p w14:paraId="3E5A7042" w14:textId="77777777" w:rsidR="007D5A6E" w:rsidRDefault="007D5A6E" w:rsidP="00727875">
      <w:pPr>
        <w:jc w:val="both"/>
        <w:rPr>
          <w:rFonts w:ascii="Franklin Gothic Book" w:hAnsi="Franklin Gothic Book"/>
          <w:sz w:val="22"/>
          <w:szCs w:val="22"/>
          <w:lang w:val="en-US"/>
        </w:rPr>
      </w:pPr>
      <w:r w:rsidRPr="00727875">
        <w:rPr>
          <w:rFonts w:ascii="Franklin Gothic Book" w:hAnsi="Franklin Gothic Book"/>
          <w:sz w:val="22"/>
          <w:szCs w:val="22"/>
          <w:lang w:val="en-US"/>
        </w:rPr>
        <w:t>Ray Dalton öffnet seine Seele und teilt die Schätze, die er darin findet. Er feiert den Mut, den es braucht, seine Kunst der Welt zu präsentieren – ein Mut, der uns inspiriert, mit Vorfreude in die Zukunft zu blicken.</w:t>
      </w:r>
    </w:p>
    <w:p w14:paraId="5392F01D" w14:textId="77777777" w:rsidR="00727875" w:rsidRPr="00727875" w:rsidRDefault="00727875" w:rsidP="00727875">
      <w:pPr>
        <w:jc w:val="both"/>
        <w:rPr>
          <w:rFonts w:ascii="Franklin Gothic Book" w:hAnsi="Franklin Gothic Book"/>
          <w:sz w:val="22"/>
          <w:szCs w:val="22"/>
          <w:lang w:val="en-US"/>
        </w:rPr>
      </w:pPr>
    </w:p>
    <w:p w14:paraId="2E916AF8" w14:textId="77777777" w:rsidR="007D5A6E" w:rsidRDefault="007D5A6E" w:rsidP="00727875">
      <w:pPr>
        <w:jc w:val="both"/>
        <w:rPr>
          <w:rFonts w:ascii="Franklin Gothic Book" w:hAnsi="Franklin Gothic Book"/>
          <w:sz w:val="22"/>
          <w:szCs w:val="22"/>
          <w:lang w:val="en-US"/>
        </w:rPr>
      </w:pPr>
      <w:r w:rsidRPr="00727875">
        <w:rPr>
          <w:rFonts w:ascii="Franklin Gothic Book" w:hAnsi="Franklin Gothic Book"/>
          <w:sz w:val="22"/>
          <w:szCs w:val="22"/>
          <w:lang w:val="en-US"/>
        </w:rPr>
        <w:t>Der Musiker aus Seattle kann auf eine beeindruckende Karriere zurückblicken: Ein Billboard-Nummer-1-Hit, zwei Grammy-Nominierungen, fast sieben Millionen monatliche Spotify-Hörer und über vier Milliarden Streams. Mit einer Karriere, die durch die mit Diamant ausgezeichnete Hymne </w:t>
      </w:r>
      <w:r w:rsidRPr="00727875">
        <w:rPr>
          <w:rFonts w:ascii="Franklin Gothic Book" w:hAnsi="Franklin Gothic Book"/>
          <w:i/>
          <w:iCs/>
          <w:sz w:val="22"/>
          <w:szCs w:val="22"/>
          <w:lang w:val="en-US"/>
        </w:rPr>
        <w:t>“Can't Hold Us”</w:t>
      </w:r>
      <w:r w:rsidRPr="00727875">
        <w:rPr>
          <w:rFonts w:ascii="Franklin Gothic Book" w:hAnsi="Franklin Gothic Book"/>
          <w:sz w:val="22"/>
          <w:szCs w:val="22"/>
          <w:lang w:val="en-US"/>
        </w:rPr>
        <w:t> mit Macklemore &amp; Ryan Lewis, den Hit </w:t>
      </w:r>
      <w:r w:rsidRPr="00727875">
        <w:rPr>
          <w:rFonts w:ascii="Franklin Gothic Book" w:hAnsi="Franklin Gothic Book"/>
          <w:i/>
          <w:iCs/>
          <w:sz w:val="22"/>
          <w:szCs w:val="22"/>
          <w:lang w:val="en-US"/>
        </w:rPr>
        <w:t>“Don't Worry”</w:t>
      </w:r>
      <w:r w:rsidRPr="00727875">
        <w:rPr>
          <w:rFonts w:ascii="Franklin Gothic Book" w:hAnsi="Franklin Gothic Book"/>
          <w:sz w:val="22"/>
          <w:szCs w:val="22"/>
          <w:lang w:val="en-US"/>
        </w:rPr>
        <w:t> mit Madcon, das goldzertifizierte </w:t>
      </w:r>
      <w:r w:rsidRPr="00727875">
        <w:rPr>
          <w:rFonts w:ascii="Franklin Gothic Book" w:hAnsi="Franklin Gothic Book"/>
          <w:i/>
          <w:iCs/>
          <w:sz w:val="22"/>
          <w:szCs w:val="22"/>
          <w:lang w:val="en-US"/>
        </w:rPr>
        <w:t>“Call it Love”</w:t>
      </w:r>
      <w:r w:rsidRPr="00727875">
        <w:rPr>
          <w:rFonts w:ascii="Franklin Gothic Book" w:hAnsi="Franklin Gothic Book"/>
          <w:sz w:val="22"/>
          <w:szCs w:val="22"/>
          <w:lang w:val="en-US"/>
        </w:rPr>
        <w:t> mit Felix Jaehn, </w:t>
      </w:r>
      <w:r w:rsidRPr="00727875">
        <w:rPr>
          <w:rFonts w:ascii="Franklin Gothic Book" w:hAnsi="Franklin Gothic Book"/>
          <w:i/>
          <w:iCs/>
          <w:sz w:val="22"/>
          <w:szCs w:val="22"/>
          <w:lang w:val="en-US"/>
        </w:rPr>
        <w:t>“Manila”</w:t>
      </w:r>
      <w:r w:rsidRPr="00727875">
        <w:rPr>
          <w:rFonts w:ascii="Franklin Gothic Book" w:hAnsi="Franklin Gothic Book"/>
          <w:sz w:val="22"/>
          <w:szCs w:val="22"/>
          <w:lang w:val="en-US"/>
        </w:rPr>
        <w:t> mit Alvaro Soler und seinen jüngsten Platin-Solotrack </w:t>
      </w:r>
      <w:r w:rsidRPr="00727875">
        <w:rPr>
          <w:rFonts w:ascii="Franklin Gothic Book" w:hAnsi="Franklin Gothic Book"/>
          <w:i/>
          <w:iCs/>
          <w:sz w:val="22"/>
          <w:szCs w:val="22"/>
          <w:lang w:val="en-US"/>
        </w:rPr>
        <w:t>“In My Bones”</w:t>
      </w:r>
      <w:r w:rsidRPr="00727875">
        <w:rPr>
          <w:rFonts w:ascii="Franklin Gothic Book" w:hAnsi="Franklin Gothic Book"/>
          <w:sz w:val="22"/>
          <w:szCs w:val="22"/>
          <w:lang w:val="en-US"/>
        </w:rPr>
        <w:t> geprägt ist, war Dalton über Jahre hinweg eine feste Größe. Doch hinter den Auszeichnungen und Verkaufszahlen verbirgt sich eine Geschichte von Ausdauer und Widerstandskraft.</w:t>
      </w:r>
    </w:p>
    <w:p w14:paraId="27159165" w14:textId="77777777" w:rsidR="00727875" w:rsidRPr="00727875" w:rsidRDefault="00727875" w:rsidP="00727875">
      <w:pPr>
        <w:jc w:val="both"/>
        <w:rPr>
          <w:rFonts w:ascii="Franklin Gothic Book" w:hAnsi="Franklin Gothic Book"/>
          <w:sz w:val="22"/>
          <w:szCs w:val="22"/>
          <w:lang w:val="en-US"/>
        </w:rPr>
      </w:pPr>
    </w:p>
    <w:p w14:paraId="1BC18184" w14:textId="63C61F7F" w:rsidR="007D5A6E" w:rsidRDefault="007D5A6E" w:rsidP="00727875">
      <w:pPr>
        <w:jc w:val="both"/>
        <w:rPr>
          <w:rFonts w:ascii="Franklin Gothic Book" w:hAnsi="Franklin Gothic Book"/>
          <w:sz w:val="22"/>
          <w:szCs w:val="22"/>
          <w:lang w:val="en-US"/>
        </w:rPr>
      </w:pPr>
      <w:r w:rsidRPr="00727875">
        <w:rPr>
          <w:rFonts w:ascii="Franklin Gothic Book" w:hAnsi="Franklin Gothic Book"/>
          <w:sz w:val="22"/>
          <w:szCs w:val="22"/>
          <w:lang w:val="en-US"/>
        </w:rPr>
        <w:t xml:space="preserve">„Als ich 16 war, starb meine Mutter im Jahr 2006 und hinterließ meinen Vater, meine Schwester und mich in tiefer Trauer. </w:t>
      </w:r>
      <w:r w:rsidRPr="00727875">
        <w:rPr>
          <w:rFonts w:ascii="Franklin Gothic Book" w:hAnsi="Franklin Gothic Book"/>
          <w:sz w:val="22"/>
          <w:szCs w:val="22"/>
        </w:rPr>
        <w:t>Unsere Familie, die für ihre</w:t>
      </w:r>
      <w:r w:rsidR="00727875">
        <w:rPr>
          <w:rFonts w:ascii="Franklin Gothic Book" w:hAnsi="Franklin Gothic Book"/>
          <w:sz w:val="22"/>
          <w:szCs w:val="22"/>
        </w:rPr>
        <w:t xml:space="preserve"> Willensstärke </w:t>
      </w:r>
      <w:r w:rsidRPr="00727875">
        <w:rPr>
          <w:rFonts w:ascii="Franklin Gothic Book" w:hAnsi="Franklin Gothic Book"/>
          <w:sz w:val="22"/>
          <w:szCs w:val="22"/>
        </w:rPr>
        <w:t xml:space="preserve">bekannt war, war völlig orientierungslos. </w:t>
      </w:r>
      <w:r w:rsidRPr="00727875">
        <w:rPr>
          <w:rFonts w:ascii="Franklin Gothic Book" w:hAnsi="Franklin Gothic Book"/>
          <w:sz w:val="22"/>
          <w:szCs w:val="22"/>
          <w:lang w:val="en-US"/>
        </w:rPr>
        <w:t>Ich erinnere mich, wie ich die großartige Amy Winehouse im Fernsehen sah; als ich </w:t>
      </w:r>
      <w:r w:rsidRPr="00727875">
        <w:rPr>
          <w:rFonts w:ascii="Franklin Gothic Book" w:hAnsi="Franklin Gothic Book"/>
          <w:i/>
          <w:iCs/>
          <w:sz w:val="22"/>
          <w:szCs w:val="22"/>
          <w:lang w:val="en-US"/>
        </w:rPr>
        <w:t>‘Love Is a Losing Game’</w:t>
      </w:r>
      <w:r w:rsidRPr="00727875">
        <w:rPr>
          <w:rFonts w:ascii="Franklin Gothic Book" w:hAnsi="Franklin Gothic Book"/>
          <w:sz w:val="22"/>
          <w:szCs w:val="22"/>
          <w:lang w:val="en-US"/>
        </w:rPr>
        <w:t> hörte, fühlte ich mich plötzlich verstanden. Das war der Moment, in dem mir die Kraft der Musik bewusst wurde: das Gefühl, verstanden zu werden, wenn niemand sonst es tut.“</w:t>
      </w:r>
    </w:p>
    <w:p w14:paraId="62F54303" w14:textId="77777777" w:rsidR="00727875" w:rsidRPr="00727875" w:rsidRDefault="00727875" w:rsidP="00727875">
      <w:pPr>
        <w:jc w:val="both"/>
        <w:rPr>
          <w:rFonts w:ascii="Franklin Gothic Book" w:hAnsi="Franklin Gothic Book"/>
          <w:sz w:val="22"/>
          <w:szCs w:val="22"/>
          <w:lang w:val="en-US"/>
        </w:rPr>
      </w:pPr>
    </w:p>
    <w:p w14:paraId="69925B20" w14:textId="7D7A7FF4" w:rsidR="007D5A6E" w:rsidRDefault="007D5A6E" w:rsidP="00727875">
      <w:pPr>
        <w:jc w:val="both"/>
        <w:rPr>
          <w:rFonts w:ascii="Franklin Gothic Book" w:hAnsi="Franklin Gothic Book"/>
          <w:sz w:val="22"/>
          <w:szCs w:val="22"/>
          <w:lang w:val="en-US"/>
        </w:rPr>
      </w:pPr>
      <w:r w:rsidRPr="00727875">
        <w:rPr>
          <w:rFonts w:ascii="Franklin Gothic Book" w:hAnsi="Franklin Gothic Book"/>
          <w:sz w:val="22"/>
          <w:szCs w:val="22"/>
          <w:lang w:val="en-US"/>
        </w:rPr>
        <w:t xml:space="preserve">Unterstützung kam aus unerwarteten Richtungen und führte Dalton in eine hellere Zukunft. </w:t>
      </w:r>
      <w:r w:rsidRPr="00727875">
        <w:rPr>
          <w:rFonts w:ascii="Franklin Gothic Book" w:hAnsi="Franklin Gothic Book"/>
          <w:sz w:val="22"/>
          <w:szCs w:val="22"/>
        </w:rPr>
        <w:t xml:space="preserve">„Meine </w:t>
      </w:r>
      <w:r w:rsidR="00727875">
        <w:rPr>
          <w:rFonts w:ascii="Franklin Gothic Book" w:hAnsi="Franklin Gothic Book"/>
          <w:sz w:val="22"/>
          <w:szCs w:val="22"/>
        </w:rPr>
        <w:t>„</w:t>
      </w:r>
      <w:r w:rsidR="00727875" w:rsidRPr="00727875">
        <w:rPr>
          <w:rFonts w:ascii="Franklin Gothic Book" w:hAnsi="Franklin Gothic Book"/>
          <w:sz w:val="22"/>
          <w:szCs w:val="22"/>
        </w:rPr>
        <w:t>Aunt</w:t>
      </w:r>
      <w:r w:rsidRPr="00727875">
        <w:rPr>
          <w:rFonts w:ascii="Franklin Gothic Book" w:hAnsi="Franklin Gothic Book"/>
          <w:sz w:val="22"/>
          <w:szCs w:val="22"/>
        </w:rPr>
        <w:t xml:space="preserve"> Rhonda</w:t>
      </w:r>
      <w:r w:rsidR="00727875">
        <w:rPr>
          <w:rFonts w:ascii="Franklin Gothic Book" w:hAnsi="Franklin Gothic Book"/>
          <w:sz w:val="22"/>
          <w:szCs w:val="22"/>
        </w:rPr>
        <w:t>“</w:t>
      </w:r>
      <w:r w:rsidRPr="00727875">
        <w:rPr>
          <w:rFonts w:ascii="Franklin Gothic Book" w:hAnsi="Franklin Gothic Book"/>
          <w:sz w:val="22"/>
          <w:szCs w:val="22"/>
        </w:rPr>
        <w:t xml:space="preserve"> nahm meine Schwester und mich unter ihre Fittiche und wurde für uns zur Mutterfigur. Bis heute ist sie mein Anker in Zeiten der Erschöpfung und des Selbstzweifels, immer bereit, mich zu</w:t>
      </w:r>
      <w:r w:rsidR="00727875" w:rsidRPr="00727875">
        <w:rPr>
          <w:rFonts w:ascii="Franklin Gothic Book" w:hAnsi="Franklin Gothic Book"/>
          <w:sz w:val="22"/>
          <w:szCs w:val="22"/>
        </w:rPr>
        <w:t xml:space="preserve"> </w:t>
      </w:r>
      <w:r w:rsidRPr="00727875">
        <w:rPr>
          <w:rFonts w:ascii="Franklin Gothic Book" w:hAnsi="Franklin Gothic Book"/>
          <w:sz w:val="22"/>
          <w:szCs w:val="22"/>
        </w:rPr>
        <w:t>motivieren.“ Musikalisch spielte seine Mentorin </w:t>
      </w:r>
      <w:r w:rsidRPr="00727875">
        <w:rPr>
          <w:rFonts w:ascii="Franklin Gothic Book" w:hAnsi="Franklin Gothic Book"/>
          <w:i/>
          <w:iCs/>
          <w:sz w:val="22"/>
          <w:szCs w:val="22"/>
        </w:rPr>
        <w:t>‘Miss Pat’</w:t>
      </w:r>
      <w:r w:rsidRPr="00727875">
        <w:rPr>
          <w:rFonts w:ascii="Franklin Gothic Book" w:hAnsi="Franklin Gothic Book"/>
          <w:sz w:val="22"/>
          <w:szCs w:val="22"/>
        </w:rPr>
        <w:t>, die Gründerin des legendären Chores </w:t>
      </w:r>
      <w:r w:rsidRPr="00727875">
        <w:rPr>
          <w:rFonts w:ascii="Franklin Gothic Book" w:hAnsi="Franklin Gothic Book"/>
          <w:i/>
          <w:iCs/>
          <w:sz w:val="22"/>
          <w:szCs w:val="22"/>
        </w:rPr>
        <w:t>“Total Gospel Experience”</w:t>
      </w:r>
      <w:r w:rsidRPr="00727875">
        <w:rPr>
          <w:rFonts w:ascii="Franklin Gothic Book" w:hAnsi="Franklin Gothic Book"/>
          <w:sz w:val="22"/>
          <w:szCs w:val="22"/>
        </w:rPr>
        <w:t xml:space="preserve">, eine entscheidende Rolle. </w:t>
      </w:r>
      <w:r w:rsidRPr="00727875">
        <w:rPr>
          <w:rFonts w:ascii="Franklin Gothic Book" w:hAnsi="Franklin Gothic Book"/>
          <w:sz w:val="22"/>
          <w:szCs w:val="22"/>
          <w:lang w:val="en-US"/>
        </w:rPr>
        <w:t>Nach dem Tod seiner Mutter ermutigte sie ihn, sein erstes Solo zu singen, und glaubte stets an ihn.</w:t>
      </w:r>
    </w:p>
    <w:p w14:paraId="2E15D367" w14:textId="77777777" w:rsidR="00727875" w:rsidRPr="00727875" w:rsidRDefault="00727875" w:rsidP="00727875">
      <w:pPr>
        <w:jc w:val="both"/>
        <w:rPr>
          <w:rFonts w:ascii="Franklin Gothic Book" w:hAnsi="Franklin Gothic Book"/>
          <w:sz w:val="22"/>
          <w:szCs w:val="22"/>
          <w:lang w:val="en-US"/>
        </w:rPr>
      </w:pPr>
    </w:p>
    <w:p w14:paraId="2EBEC0FA" w14:textId="77777777" w:rsidR="007D5A6E" w:rsidRPr="00727875" w:rsidRDefault="007D5A6E" w:rsidP="00727875">
      <w:pPr>
        <w:jc w:val="both"/>
        <w:rPr>
          <w:rFonts w:ascii="Franklin Gothic Book" w:hAnsi="Franklin Gothic Book"/>
          <w:sz w:val="22"/>
          <w:szCs w:val="22"/>
          <w:lang w:val="en-US"/>
        </w:rPr>
      </w:pPr>
      <w:r w:rsidRPr="00727875">
        <w:rPr>
          <w:rFonts w:ascii="Franklin Gothic Book" w:hAnsi="Franklin Gothic Book"/>
          <w:sz w:val="22"/>
          <w:szCs w:val="22"/>
          <w:lang w:val="en-US"/>
        </w:rPr>
        <w:t>„Diese Erfahrung hat meine Lebenseinstellung geprägt. Ich genieße den gegenwärtigen Moment und versuche, positiv zu bleiben, weil das Leben kurz ist, und wenn man eine Vision hat, gibt man alles dafür. Das gehört zwar zu meinem Charakter, aber ich musste auch lernen, wie man auf sich selbst achtet.“ Bevor er ins Rampenlicht trat, träumte Dalton von einer Karriere, war sich aber unsicher, wie er anfangen sollte. Selbst während des Erfolgs mit </w:t>
      </w:r>
      <w:r w:rsidRPr="00727875">
        <w:rPr>
          <w:rFonts w:ascii="Franklin Gothic Book" w:hAnsi="Franklin Gothic Book"/>
          <w:i/>
          <w:iCs/>
          <w:sz w:val="22"/>
          <w:szCs w:val="22"/>
          <w:lang w:val="en-US"/>
        </w:rPr>
        <w:t>“Can't Hold Us”</w:t>
      </w:r>
      <w:r w:rsidRPr="00727875">
        <w:rPr>
          <w:rFonts w:ascii="Franklin Gothic Book" w:hAnsi="Franklin Gothic Book"/>
          <w:sz w:val="22"/>
          <w:szCs w:val="22"/>
          <w:lang w:val="en-US"/>
        </w:rPr>
        <w:t> im Jahr 2013 und den Kollaborationen mit Madcon und David Guetta verspürte er den tiefen Wunsch, eigene Musik zu veröffentlichen. Doch er sah sich auch erheblichem Druck und Selbstzweifeln ausgesetzt. „Ich habe immer Songs geschrieben, aber ich zweifelte daran, ob sie gut genug waren. Die Musikindustrie kann glamourös wirken, aber es ist leicht, sich mit den falschen Leuten zu umgeben und die falschen Verträge zu unterschreiben. Es ist ein Weg, der Geschick, Selbstvertrauen, Glück und Timing erfordert. Ich spürte den ständigen Druck, mein vorheriges Werk zu übertreffen, und geriet in die Falle meiner eigenen Erwartungen.“</w:t>
      </w:r>
    </w:p>
    <w:p w14:paraId="66FE154E" w14:textId="5D4706C4" w:rsidR="007D5A6E" w:rsidRDefault="007D5A6E" w:rsidP="00727875">
      <w:pPr>
        <w:jc w:val="both"/>
        <w:rPr>
          <w:rFonts w:ascii="Franklin Gothic Book" w:hAnsi="Franklin Gothic Book"/>
          <w:sz w:val="22"/>
          <w:szCs w:val="22"/>
        </w:rPr>
      </w:pPr>
      <w:r w:rsidRPr="00727875">
        <w:rPr>
          <w:rFonts w:ascii="Franklin Gothic Book" w:hAnsi="Franklin Gothic Book"/>
          <w:sz w:val="22"/>
          <w:szCs w:val="22"/>
          <w:lang w:val="en-US"/>
        </w:rPr>
        <w:lastRenderedPageBreak/>
        <w:t>Trotz dieser Herausforderungen blieb Dalton standhaft und fand schließlich das richtige Team. Sein erster Solotrack </w:t>
      </w:r>
      <w:r w:rsidRPr="00727875">
        <w:rPr>
          <w:rFonts w:ascii="Franklin Gothic Book" w:hAnsi="Franklin Gothic Book"/>
          <w:i/>
          <w:iCs/>
          <w:sz w:val="22"/>
          <w:szCs w:val="22"/>
          <w:lang w:val="en-US"/>
        </w:rPr>
        <w:t>“If You Fall”</w:t>
      </w:r>
      <w:r w:rsidRPr="00727875">
        <w:rPr>
          <w:rFonts w:ascii="Franklin Gothic Book" w:hAnsi="Franklin Gothic Book"/>
          <w:sz w:val="22"/>
          <w:szCs w:val="22"/>
          <w:lang w:val="en-US"/>
        </w:rPr>
        <w:t xml:space="preserve">, der 2017 veröffentlicht wurde, markierte einen Wendepunkt. Der Erfolg des Songs bestätigte ihm, dass er auf dem richtigen Weg war. Sieben Jahre später wird sein Debütalbum weltweit über Sony/Epic am 20. </w:t>
      </w:r>
      <w:r w:rsidRPr="00727875">
        <w:rPr>
          <w:rFonts w:ascii="Franklin Gothic Book" w:hAnsi="Franklin Gothic Book"/>
          <w:sz w:val="22"/>
          <w:szCs w:val="22"/>
        </w:rPr>
        <w:t>September 2024 erscheinen – der Beginn des ersten Kapitels von </w:t>
      </w:r>
      <w:r w:rsidR="00727875" w:rsidRPr="00727875">
        <w:rPr>
          <w:rFonts w:ascii="Franklin Gothic Book" w:hAnsi="Franklin Gothic Book"/>
          <w:b/>
          <w:bCs/>
          <w:sz w:val="22"/>
          <w:szCs w:val="22"/>
        </w:rPr>
        <w:t>THEE UNKNOWN</w:t>
      </w:r>
      <w:r w:rsidRPr="00727875">
        <w:rPr>
          <w:rFonts w:ascii="Franklin Gothic Book" w:hAnsi="Franklin Gothic Book"/>
          <w:sz w:val="22"/>
          <w:szCs w:val="22"/>
        </w:rPr>
        <w:t>.</w:t>
      </w:r>
    </w:p>
    <w:p w14:paraId="5F8D2C1D" w14:textId="77777777" w:rsidR="00727875" w:rsidRPr="00727875" w:rsidRDefault="00727875" w:rsidP="00727875">
      <w:pPr>
        <w:jc w:val="both"/>
        <w:rPr>
          <w:rFonts w:ascii="Franklin Gothic Book" w:hAnsi="Franklin Gothic Book"/>
          <w:sz w:val="22"/>
          <w:szCs w:val="22"/>
        </w:rPr>
      </w:pPr>
    </w:p>
    <w:p w14:paraId="3C842D0C" w14:textId="7FCCC8C8" w:rsidR="007D5A6E" w:rsidRDefault="007D5A6E" w:rsidP="00727875">
      <w:pPr>
        <w:jc w:val="both"/>
        <w:rPr>
          <w:rFonts w:ascii="Franklin Gothic Book" w:hAnsi="Franklin Gothic Book"/>
          <w:sz w:val="22"/>
          <w:szCs w:val="22"/>
          <w:lang w:val="en-US"/>
        </w:rPr>
      </w:pPr>
      <w:r w:rsidRPr="00727875">
        <w:rPr>
          <w:rFonts w:ascii="Franklin Gothic Book" w:hAnsi="Franklin Gothic Book"/>
          <w:sz w:val="22"/>
          <w:szCs w:val="22"/>
        </w:rPr>
        <w:t xml:space="preserve">„Nachdem ich so lange meine Stimme an andere verliehen habe, ist es sowohl befreiend als auch beängstigend, nun meine eigene Geschichte zu teilen. </w:t>
      </w:r>
      <w:r w:rsidRPr="00727875">
        <w:rPr>
          <w:rFonts w:ascii="Franklin Gothic Book" w:hAnsi="Franklin Gothic Book"/>
          <w:sz w:val="22"/>
          <w:szCs w:val="22"/>
          <w:lang w:val="en-US"/>
        </w:rPr>
        <w:t>Doch der Schritt ins Unbekannte begeistert mich. Vieles auf dem Album ist eine Premiere für mich, da ich oft meine Welt privat gehalten habe. Jetzt bin ich endlich bereit, sie zu teilen.“</w:t>
      </w:r>
    </w:p>
    <w:p w14:paraId="132AD2C1" w14:textId="77777777" w:rsidR="00727875" w:rsidRPr="00727875" w:rsidRDefault="00727875" w:rsidP="00727875">
      <w:pPr>
        <w:jc w:val="both"/>
        <w:rPr>
          <w:rFonts w:ascii="Franklin Gothic Book" w:hAnsi="Franklin Gothic Book"/>
          <w:sz w:val="22"/>
          <w:szCs w:val="22"/>
          <w:lang w:val="en-US"/>
        </w:rPr>
      </w:pPr>
    </w:p>
    <w:p w14:paraId="35C10BCA" w14:textId="77777777" w:rsidR="007D5A6E" w:rsidRDefault="007D5A6E" w:rsidP="00727875">
      <w:pPr>
        <w:jc w:val="both"/>
        <w:rPr>
          <w:rFonts w:ascii="Franklin Gothic Book" w:hAnsi="Franklin Gothic Book"/>
          <w:sz w:val="22"/>
          <w:szCs w:val="22"/>
          <w:lang w:val="en-US"/>
        </w:rPr>
      </w:pPr>
      <w:r w:rsidRPr="00727875">
        <w:rPr>
          <w:rFonts w:ascii="Franklin Gothic Book" w:hAnsi="Franklin Gothic Book"/>
          <w:sz w:val="22"/>
          <w:szCs w:val="22"/>
          <w:lang w:val="en-US"/>
        </w:rPr>
        <w:t>Der erste Song, den Dalton nach der Entscheidung, sich auf seine Solokarriere zu konzentrieren, schrieb, </w:t>
      </w:r>
      <w:r w:rsidRPr="00727875">
        <w:rPr>
          <w:rFonts w:ascii="Franklin Gothic Book" w:hAnsi="Franklin Gothic Book"/>
          <w:b/>
          <w:bCs/>
          <w:i/>
          <w:iCs/>
          <w:sz w:val="22"/>
          <w:szCs w:val="22"/>
          <w:lang w:val="en-US"/>
        </w:rPr>
        <w:t>A MINUTE TOO LATE</w:t>
      </w:r>
      <w:r w:rsidRPr="00727875">
        <w:rPr>
          <w:rFonts w:ascii="Franklin Gothic Book" w:hAnsi="Franklin Gothic Book"/>
          <w:sz w:val="22"/>
          <w:szCs w:val="22"/>
          <w:lang w:val="en-US"/>
        </w:rPr>
        <w:t>, fasst seine Mission perfekt zusammen. Diese mitreißende Dancefloor-Hymne entstand in einer Studiosession, in der er keinen Druck verspürte und seine Kreativität frei fließen konnte. „Selbstvertrauen und Mut sind die Kernthemen des Albums. Der Sprung ins Unbekannte kann beängstigend, aber auch aufregend sein. Es ist der beste Weg, um zu wachsen.“</w:t>
      </w:r>
    </w:p>
    <w:p w14:paraId="188F7ABE" w14:textId="77777777" w:rsidR="00727875" w:rsidRPr="00727875" w:rsidRDefault="00727875" w:rsidP="00727875">
      <w:pPr>
        <w:jc w:val="both"/>
        <w:rPr>
          <w:rFonts w:ascii="Franklin Gothic Book" w:hAnsi="Franklin Gothic Book"/>
          <w:sz w:val="22"/>
          <w:szCs w:val="22"/>
          <w:lang w:val="en-US"/>
        </w:rPr>
      </w:pPr>
    </w:p>
    <w:p w14:paraId="49EE0379" w14:textId="642C813E" w:rsidR="007D5A6E" w:rsidRDefault="007D5A6E" w:rsidP="00727875">
      <w:pPr>
        <w:jc w:val="both"/>
        <w:rPr>
          <w:rFonts w:ascii="Franklin Gothic Book" w:hAnsi="Franklin Gothic Book"/>
          <w:sz w:val="22"/>
          <w:szCs w:val="22"/>
          <w:lang w:val="en-US"/>
        </w:rPr>
      </w:pPr>
      <w:r w:rsidRPr="00727875">
        <w:rPr>
          <w:rFonts w:ascii="Franklin Gothic Book" w:hAnsi="Franklin Gothic Book"/>
          <w:sz w:val="22"/>
          <w:szCs w:val="22"/>
        </w:rPr>
        <w:t>Nach dem bereits veröffentlichten Platintrack </w:t>
      </w:r>
      <w:r w:rsidRPr="00727875">
        <w:rPr>
          <w:rFonts w:ascii="Franklin Gothic Book" w:hAnsi="Franklin Gothic Book"/>
          <w:i/>
          <w:iCs/>
          <w:sz w:val="22"/>
          <w:szCs w:val="22"/>
        </w:rPr>
        <w:t>“In My Bones”</w:t>
      </w:r>
      <w:r w:rsidRPr="00727875">
        <w:rPr>
          <w:rFonts w:ascii="Franklin Gothic Book" w:hAnsi="Franklin Gothic Book"/>
          <w:sz w:val="22"/>
          <w:szCs w:val="22"/>
        </w:rPr>
        <w:t> lässt der Titeltrack </w:t>
      </w:r>
      <w:r w:rsidR="00727875" w:rsidRPr="00727875">
        <w:rPr>
          <w:rFonts w:ascii="Franklin Gothic Book" w:hAnsi="Franklin Gothic Book"/>
          <w:b/>
          <w:bCs/>
          <w:sz w:val="22"/>
          <w:szCs w:val="22"/>
        </w:rPr>
        <w:t>THEE UNKNOWN</w:t>
      </w:r>
      <w:r w:rsidR="00727875" w:rsidRPr="00727875">
        <w:rPr>
          <w:rFonts w:ascii="Franklin Gothic Book" w:hAnsi="Franklin Gothic Book"/>
          <w:sz w:val="22"/>
          <w:szCs w:val="22"/>
        </w:rPr>
        <w:t xml:space="preserve"> </w:t>
      </w:r>
      <w:r w:rsidRPr="00727875">
        <w:rPr>
          <w:rFonts w:ascii="Franklin Gothic Book" w:hAnsi="Franklin Gothic Book"/>
          <w:sz w:val="22"/>
          <w:szCs w:val="22"/>
        </w:rPr>
        <w:t xml:space="preserve">keinen Zweifel an Daltons Absicht. </w:t>
      </w:r>
      <w:r w:rsidRPr="00727875">
        <w:rPr>
          <w:rFonts w:ascii="Franklin Gothic Book" w:hAnsi="Franklin Gothic Book"/>
          <w:sz w:val="22"/>
          <w:szCs w:val="22"/>
          <w:lang w:val="en-US"/>
        </w:rPr>
        <w:t>„Ich habe diesen Song in einer sehr intensiven Zeit mit Freunden während der Pandemie geschrieben. In einem sicheren Raum mit ihnen konnten wir uns öffnen. Wir waren alle auf unterschiedlichen Wegen ins Unbekannte, und unsere Gespräche stärkten uns. Der Begriff </w:t>
      </w:r>
      <w:r w:rsidRPr="00727875">
        <w:rPr>
          <w:rFonts w:ascii="Franklin Gothic Book" w:hAnsi="Franklin Gothic Book"/>
          <w:i/>
          <w:iCs/>
          <w:sz w:val="22"/>
          <w:szCs w:val="22"/>
          <w:lang w:val="en-US"/>
        </w:rPr>
        <w:t>‘thee’</w:t>
      </w:r>
      <w:r w:rsidRPr="00727875">
        <w:rPr>
          <w:rFonts w:ascii="Franklin Gothic Book" w:hAnsi="Franklin Gothic Book"/>
          <w:sz w:val="22"/>
          <w:szCs w:val="22"/>
          <w:lang w:val="en-US"/>
        </w:rPr>
        <w:t> reflektiert die Kraft, vorwärts zu gehen. Für mich sind meine Mutter und Miss Pat, die leider 2022 verstorben ist, Schutzengel, die über mich wachen.“</w:t>
      </w:r>
    </w:p>
    <w:p w14:paraId="535B2EE4" w14:textId="77777777" w:rsidR="00727875" w:rsidRPr="00727875" w:rsidRDefault="00727875" w:rsidP="00727875">
      <w:pPr>
        <w:jc w:val="both"/>
        <w:rPr>
          <w:rFonts w:ascii="Franklin Gothic Book" w:hAnsi="Franklin Gothic Book"/>
          <w:sz w:val="22"/>
          <w:szCs w:val="22"/>
          <w:lang w:val="en-US"/>
        </w:rPr>
      </w:pPr>
    </w:p>
    <w:p w14:paraId="4B08108C" w14:textId="77777777" w:rsidR="007D5A6E" w:rsidRDefault="007D5A6E" w:rsidP="00727875">
      <w:pPr>
        <w:jc w:val="both"/>
        <w:rPr>
          <w:rFonts w:ascii="Franklin Gothic Book" w:hAnsi="Franklin Gothic Book"/>
          <w:sz w:val="22"/>
          <w:szCs w:val="22"/>
          <w:lang w:val="en-US"/>
        </w:rPr>
      </w:pPr>
      <w:r w:rsidRPr="00727875">
        <w:rPr>
          <w:rFonts w:ascii="Franklin Gothic Book" w:hAnsi="Franklin Gothic Book"/>
          <w:sz w:val="22"/>
          <w:szCs w:val="22"/>
          <w:lang w:val="en-US"/>
        </w:rPr>
        <w:t>Der Track </w:t>
      </w:r>
      <w:r w:rsidRPr="00727875">
        <w:rPr>
          <w:rFonts w:ascii="Franklin Gothic Book" w:hAnsi="Franklin Gothic Book"/>
          <w:b/>
          <w:bCs/>
          <w:i/>
          <w:iCs/>
          <w:sz w:val="22"/>
          <w:szCs w:val="22"/>
          <w:lang w:val="en-US"/>
        </w:rPr>
        <w:t>DEMONS</w:t>
      </w:r>
      <w:r w:rsidRPr="00727875">
        <w:rPr>
          <w:rFonts w:ascii="Franklin Gothic Book" w:hAnsi="Franklin Gothic Book"/>
          <w:sz w:val="22"/>
          <w:szCs w:val="22"/>
          <w:lang w:val="en-US"/>
        </w:rPr>
        <w:t> erforscht dunklere Themen und erkennt an, dass nicht alles perfekt ist. „Ich bin nicht perfekt; ich habe mein eigenes Ego und Unsicherheiten. Aber ich bemühe mich, jeden Tag besser zu werden und meine Dämonen mit mir arbeiten zu lassen, nicht gegen mich. Wenn ich ein Schauspieler wäre, würde ich lieber den Bösewicht spielen und die Herausforderung annehmen. Der einzigartige Sound des Songs ermöglichte es mir, eine andere Seite von mir auszudrücken.“</w:t>
      </w:r>
    </w:p>
    <w:p w14:paraId="0F20189A" w14:textId="77777777" w:rsidR="00727875" w:rsidRPr="00727875" w:rsidRDefault="00727875" w:rsidP="00727875">
      <w:pPr>
        <w:jc w:val="both"/>
        <w:rPr>
          <w:rFonts w:ascii="Franklin Gothic Book" w:hAnsi="Franklin Gothic Book"/>
          <w:sz w:val="22"/>
          <w:szCs w:val="22"/>
          <w:lang w:val="en-US"/>
        </w:rPr>
      </w:pPr>
    </w:p>
    <w:p w14:paraId="41321CAA" w14:textId="77777777" w:rsidR="00727875" w:rsidRDefault="007D5A6E" w:rsidP="00727875">
      <w:pPr>
        <w:jc w:val="both"/>
        <w:rPr>
          <w:rFonts w:ascii="Franklin Gothic Book" w:hAnsi="Franklin Gothic Book"/>
          <w:sz w:val="22"/>
          <w:szCs w:val="22"/>
        </w:rPr>
      </w:pPr>
      <w:r w:rsidRPr="00727875">
        <w:rPr>
          <w:rFonts w:ascii="Franklin Gothic Book" w:hAnsi="Franklin Gothic Book"/>
          <w:b/>
          <w:bCs/>
          <w:i/>
          <w:iCs/>
          <w:sz w:val="22"/>
          <w:szCs w:val="22"/>
          <w:lang w:val="en-US"/>
        </w:rPr>
        <w:t>IF I STAY</w:t>
      </w:r>
      <w:r w:rsidRPr="00727875">
        <w:rPr>
          <w:rFonts w:ascii="Franklin Gothic Book" w:hAnsi="Franklin Gothic Book"/>
          <w:sz w:val="22"/>
          <w:szCs w:val="22"/>
          <w:lang w:val="en-US"/>
        </w:rPr>
        <w:t xml:space="preserve"> wagt sich in dunklere, urbanere Gefilde vor, mit ungewöhnlich hohen Vocals und introspektiven Texten. Dalton stellt sich seinen inneren Kämpfen, anstatt sich ihnen zu widersetzen. </w:t>
      </w:r>
      <w:r w:rsidRPr="00727875">
        <w:rPr>
          <w:rFonts w:ascii="Franklin Gothic Book" w:hAnsi="Franklin Gothic Book"/>
          <w:sz w:val="22"/>
          <w:szCs w:val="22"/>
        </w:rPr>
        <w:t>Kritiker, die zuvor das Gefühl hatten, Dalton fehle ein eigener Stil, werden feststellen, dass </w:t>
      </w:r>
      <w:r w:rsidR="00727875" w:rsidRPr="00727875">
        <w:rPr>
          <w:rFonts w:ascii="Franklin Gothic Book" w:hAnsi="Franklin Gothic Book"/>
          <w:b/>
          <w:bCs/>
          <w:sz w:val="22"/>
          <w:szCs w:val="22"/>
        </w:rPr>
        <w:t>THEE UNKNOWN</w:t>
      </w:r>
      <w:r w:rsidR="00727875" w:rsidRPr="00727875">
        <w:rPr>
          <w:rFonts w:ascii="Franklin Gothic Book" w:hAnsi="Franklin Gothic Book"/>
          <w:sz w:val="22"/>
          <w:szCs w:val="22"/>
        </w:rPr>
        <w:t xml:space="preserve"> </w:t>
      </w:r>
      <w:r w:rsidRPr="00727875">
        <w:rPr>
          <w:rFonts w:ascii="Franklin Gothic Book" w:hAnsi="Franklin Gothic Book"/>
          <w:sz w:val="22"/>
          <w:szCs w:val="22"/>
        </w:rPr>
        <w:t xml:space="preserve">seine künstlerische Entwicklung demonstriert. </w:t>
      </w:r>
    </w:p>
    <w:p w14:paraId="3B3DA411" w14:textId="77777777" w:rsidR="00727875" w:rsidRDefault="00727875" w:rsidP="00727875">
      <w:pPr>
        <w:jc w:val="both"/>
        <w:rPr>
          <w:rFonts w:ascii="Franklin Gothic Book" w:hAnsi="Franklin Gothic Book"/>
          <w:sz w:val="22"/>
          <w:szCs w:val="22"/>
        </w:rPr>
      </w:pPr>
    </w:p>
    <w:p w14:paraId="0F6FB1AA" w14:textId="3A827E8C" w:rsidR="007D5A6E" w:rsidRDefault="007D5A6E" w:rsidP="00727875">
      <w:pPr>
        <w:jc w:val="both"/>
        <w:rPr>
          <w:rFonts w:ascii="Franklin Gothic Book" w:hAnsi="Franklin Gothic Book"/>
          <w:sz w:val="22"/>
          <w:szCs w:val="22"/>
          <w:lang w:val="en-US"/>
        </w:rPr>
      </w:pPr>
      <w:r w:rsidRPr="00727875">
        <w:rPr>
          <w:rFonts w:ascii="Franklin Gothic Book" w:hAnsi="Franklin Gothic Book"/>
          <w:sz w:val="22"/>
          <w:szCs w:val="22"/>
        </w:rPr>
        <w:t>Der Song </w:t>
      </w:r>
      <w:r w:rsidRPr="00727875">
        <w:rPr>
          <w:rFonts w:ascii="Franklin Gothic Book" w:hAnsi="Franklin Gothic Book"/>
          <w:b/>
          <w:bCs/>
          <w:i/>
          <w:iCs/>
          <w:sz w:val="22"/>
          <w:szCs w:val="22"/>
        </w:rPr>
        <w:t>BUTTERFLIES</w:t>
      </w:r>
      <w:r w:rsidRPr="00727875">
        <w:rPr>
          <w:rFonts w:ascii="Franklin Gothic Book" w:hAnsi="Franklin Gothic Book"/>
          <w:sz w:val="22"/>
          <w:szCs w:val="22"/>
        </w:rPr>
        <w:t xml:space="preserve"> verkörpert dieses Wachstum, indem er Crooner-Pop mit einem leichten Ton verbindet. </w:t>
      </w:r>
      <w:r w:rsidRPr="00727875">
        <w:rPr>
          <w:rFonts w:ascii="Franklin Gothic Book" w:hAnsi="Franklin Gothic Book"/>
          <w:sz w:val="22"/>
          <w:szCs w:val="22"/>
          <w:lang w:val="en-US"/>
        </w:rPr>
        <w:t>„Ich war gerade für die Arbeit in London angekommen, nach der Beerdigung meiner Mentorin, und fühlte mich niedergeschlagen. Ein Freund rief an, begeistert von einer neuen Liebe, was zunächst im Widerspruch zu meinen Emotionen stand. Aber es ließ mich erkennen, wie dankbar ich für die unterstützenden Menschen in meinem Leben bin. Mit anderen zusammen zu sein, hilft mir zu heilen. Ich liebe Menschen.“</w:t>
      </w:r>
    </w:p>
    <w:p w14:paraId="1757DEC1" w14:textId="77777777" w:rsidR="00727875" w:rsidRPr="00727875" w:rsidRDefault="00727875" w:rsidP="00727875">
      <w:pPr>
        <w:jc w:val="both"/>
        <w:rPr>
          <w:rFonts w:ascii="Franklin Gothic Book" w:hAnsi="Franklin Gothic Book"/>
          <w:sz w:val="22"/>
          <w:szCs w:val="22"/>
          <w:lang w:val="en-US"/>
        </w:rPr>
      </w:pPr>
    </w:p>
    <w:p w14:paraId="4AFF8253" w14:textId="77777777" w:rsidR="007D5A6E" w:rsidRDefault="007D5A6E" w:rsidP="00727875">
      <w:pPr>
        <w:jc w:val="both"/>
        <w:rPr>
          <w:rFonts w:ascii="Franklin Gothic Book" w:hAnsi="Franklin Gothic Book"/>
          <w:sz w:val="22"/>
          <w:szCs w:val="22"/>
          <w:lang w:val="en-US"/>
        </w:rPr>
      </w:pPr>
      <w:r w:rsidRPr="00727875">
        <w:rPr>
          <w:rFonts w:ascii="Franklin Gothic Book" w:hAnsi="Franklin Gothic Book"/>
          <w:sz w:val="22"/>
          <w:szCs w:val="22"/>
          <w:lang w:val="en-US"/>
        </w:rPr>
        <w:t>Das Album endet mit </w:t>
      </w:r>
      <w:r w:rsidRPr="00727875">
        <w:rPr>
          <w:rFonts w:ascii="Franklin Gothic Book" w:hAnsi="Franklin Gothic Book"/>
          <w:b/>
          <w:bCs/>
          <w:i/>
          <w:iCs/>
          <w:sz w:val="22"/>
          <w:szCs w:val="22"/>
          <w:lang w:val="en-US"/>
        </w:rPr>
        <w:t>CHAMPAGNE KING</w:t>
      </w:r>
      <w:r w:rsidRPr="00727875">
        <w:rPr>
          <w:rFonts w:ascii="Franklin Gothic Book" w:hAnsi="Franklin Gothic Book"/>
          <w:sz w:val="22"/>
          <w:szCs w:val="22"/>
          <w:lang w:val="en-US"/>
        </w:rPr>
        <w:t>, einer Hymne auf das Leben.</w:t>
      </w:r>
    </w:p>
    <w:p w14:paraId="7B46C8F5" w14:textId="77777777" w:rsidR="00727875" w:rsidRPr="00727875" w:rsidRDefault="00727875" w:rsidP="00727875">
      <w:pPr>
        <w:jc w:val="both"/>
        <w:rPr>
          <w:rFonts w:ascii="Franklin Gothic Book" w:hAnsi="Franklin Gothic Book"/>
          <w:sz w:val="22"/>
          <w:szCs w:val="22"/>
          <w:lang w:val="en-US"/>
        </w:rPr>
      </w:pPr>
    </w:p>
    <w:p w14:paraId="47379380" w14:textId="4CA040AD" w:rsidR="007D5A6E" w:rsidRDefault="007D5A6E" w:rsidP="00727875">
      <w:pPr>
        <w:jc w:val="both"/>
        <w:rPr>
          <w:rFonts w:ascii="Franklin Gothic Book" w:hAnsi="Franklin Gothic Book"/>
          <w:sz w:val="22"/>
          <w:szCs w:val="22"/>
          <w:lang w:val="en-US"/>
        </w:rPr>
      </w:pPr>
      <w:r w:rsidRPr="00727875">
        <w:rPr>
          <w:rFonts w:ascii="Franklin Gothic Book" w:hAnsi="Franklin Gothic Book"/>
          <w:sz w:val="22"/>
          <w:szCs w:val="22"/>
        </w:rPr>
        <w:t>Die treibende Kraft hinter </w:t>
      </w:r>
      <w:r w:rsidR="00727875" w:rsidRPr="00727875">
        <w:rPr>
          <w:rFonts w:ascii="Franklin Gothic Book" w:hAnsi="Franklin Gothic Book"/>
          <w:b/>
          <w:bCs/>
          <w:sz w:val="22"/>
          <w:szCs w:val="22"/>
        </w:rPr>
        <w:t>THEE UNKNOWN</w:t>
      </w:r>
      <w:r w:rsidR="00727875" w:rsidRPr="00727875">
        <w:rPr>
          <w:rFonts w:ascii="Franklin Gothic Book" w:hAnsi="Franklin Gothic Book"/>
          <w:sz w:val="22"/>
          <w:szCs w:val="22"/>
        </w:rPr>
        <w:t xml:space="preserve"> </w:t>
      </w:r>
      <w:r w:rsidRPr="00727875">
        <w:rPr>
          <w:rFonts w:ascii="Franklin Gothic Book" w:hAnsi="Franklin Gothic Book"/>
          <w:sz w:val="22"/>
          <w:szCs w:val="22"/>
        </w:rPr>
        <w:t xml:space="preserve">ist das Vertrauen in die Zukunft und eine tiefe Liebe zur Musik und zu den Menschen. </w:t>
      </w:r>
      <w:r w:rsidRPr="00727875">
        <w:rPr>
          <w:rFonts w:ascii="Franklin Gothic Book" w:hAnsi="Franklin Gothic Book"/>
          <w:sz w:val="22"/>
          <w:szCs w:val="22"/>
          <w:lang w:val="en-US"/>
        </w:rPr>
        <w:t>Diese Botschaft, die heute vielleicht unkonventionell erscheint, ist das Geheimnis von Daltons Erfolg. „Das Unbekannte zu umarmen, entfesselt große Stärke. Dieses Album schließt für mich einen Kreis. Indem ich alles offenbare, möchte ich andere ermutigen, dasselbe zu tun. </w:t>
      </w:r>
      <w:r w:rsidR="00727875" w:rsidRPr="00727875">
        <w:rPr>
          <w:rFonts w:ascii="Franklin Gothic Book" w:hAnsi="Franklin Gothic Book"/>
          <w:b/>
          <w:bCs/>
          <w:sz w:val="22"/>
          <w:szCs w:val="22"/>
        </w:rPr>
        <w:t>THEE UNKNOWN</w:t>
      </w:r>
      <w:r w:rsidR="00727875" w:rsidRPr="00727875">
        <w:rPr>
          <w:rFonts w:ascii="Franklin Gothic Book" w:hAnsi="Franklin Gothic Book"/>
          <w:sz w:val="22"/>
          <w:szCs w:val="22"/>
        </w:rPr>
        <w:t xml:space="preserve"> </w:t>
      </w:r>
      <w:r w:rsidRPr="00727875">
        <w:rPr>
          <w:rFonts w:ascii="Franklin Gothic Book" w:hAnsi="Franklin Gothic Book"/>
          <w:sz w:val="22"/>
          <w:szCs w:val="22"/>
        </w:rPr>
        <w:t xml:space="preserve">ist alles, was ich jetzt habe, und ich bin bereit, loszulassen. </w:t>
      </w:r>
      <w:r w:rsidRPr="00727875">
        <w:rPr>
          <w:rFonts w:ascii="Franklin Gothic Book" w:hAnsi="Franklin Gothic Book"/>
          <w:sz w:val="22"/>
          <w:szCs w:val="22"/>
          <w:lang w:val="en-US"/>
        </w:rPr>
        <w:t>Ich glaube, dass alles gut wird – und das Beste steht noch bevor.“</w:t>
      </w:r>
    </w:p>
    <w:p w14:paraId="1EA9671C" w14:textId="77777777" w:rsidR="00727875" w:rsidRPr="00727875" w:rsidRDefault="00727875" w:rsidP="00727875">
      <w:pPr>
        <w:jc w:val="both"/>
        <w:rPr>
          <w:rFonts w:ascii="Franklin Gothic Book" w:hAnsi="Franklin Gothic Book"/>
          <w:sz w:val="22"/>
          <w:szCs w:val="22"/>
          <w:lang w:val="en-US"/>
        </w:rPr>
      </w:pPr>
    </w:p>
    <w:p w14:paraId="3A227E2D" w14:textId="77777777" w:rsidR="007D5A6E" w:rsidRPr="00727875" w:rsidRDefault="007D5A6E" w:rsidP="00727875">
      <w:pPr>
        <w:jc w:val="both"/>
        <w:rPr>
          <w:rFonts w:ascii="Franklin Gothic Book" w:hAnsi="Franklin Gothic Book"/>
          <w:sz w:val="22"/>
          <w:szCs w:val="22"/>
          <w:lang w:val="en-US"/>
        </w:rPr>
      </w:pPr>
      <w:r w:rsidRPr="00727875">
        <w:rPr>
          <w:rFonts w:ascii="Franklin Gothic Book" w:hAnsi="Franklin Gothic Book"/>
          <w:sz w:val="22"/>
          <w:szCs w:val="22"/>
          <w:lang w:val="en-US"/>
        </w:rPr>
        <w:t>Die Botschaft ist klar: Hoffnung und Mut setzen sich immer durch. Dieses Album ist ein Aufruf, das Unbekannte anzunehmen und es als Chance für Wachstum und Größe zu sehen.</w:t>
      </w:r>
    </w:p>
    <w:p w14:paraId="331D2C62" w14:textId="77777777" w:rsidR="008127B7" w:rsidRPr="00727875" w:rsidRDefault="008127B7" w:rsidP="00727875">
      <w:pPr>
        <w:jc w:val="both"/>
        <w:rPr>
          <w:rFonts w:ascii="Franklin Gothic Book" w:hAnsi="Franklin Gothic Book"/>
          <w:sz w:val="22"/>
          <w:szCs w:val="22"/>
          <w:lang w:val="en-US"/>
        </w:rPr>
      </w:pPr>
    </w:p>
    <w:sectPr w:rsidR="008127B7" w:rsidRPr="00727875" w:rsidSect="008819FF">
      <w:headerReference w:type="default" r:id="rId8"/>
      <w:pgSz w:w="11906" w:h="16838"/>
      <w:pgMar w:top="1417" w:right="1417" w:bottom="1134" w:left="1417"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6D4C2" w14:textId="77777777" w:rsidR="00E929F6" w:rsidRDefault="00E929F6" w:rsidP="0063302D">
      <w:r>
        <w:separator/>
      </w:r>
    </w:p>
  </w:endnote>
  <w:endnote w:type="continuationSeparator" w:id="0">
    <w:p w14:paraId="35EAE1EC" w14:textId="77777777" w:rsidR="00E929F6" w:rsidRDefault="00E929F6" w:rsidP="0063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Arial Unicode MS"/>
    <w:panose1 w:val="020B0604020202020204"/>
    <w:charset w:val="8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4E"/>
    <w:family w:val="auto"/>
    <w:pitch w:val="variable"/>
    <w:sig w:usb0="00000001" w:usb1="08070000" w:usb2="00000010" w:usb3="00000000" w:csb0="00020000" w:csb1="00000000"/>
  </w:font>
  <w:font w:name="DIN Alternate Bold">
    <w:altName w:val="DIN Alternate"/>
    <w:panose1 w:val="020B0500000000000000"/>
    <w:charset w:val="4D"/>
    <w:family w:val="swiss"/>
    <w:pitch w:val="variable"/>
    <w:sig w:usb0="8000002F" w:usb1="10000048" w:usb2="00000000" w:usb3="00000000" w:csb0="00000111" w:csb1="00000000"/>
  </w:font>
  <w:font w:name="Euphemia UCAS">
    <w:panose1 w:val="020B0503040102020104"/>
    <w:charset w:val="B1"/>
    <w:family w:val="swiss"/>
    <w:pitch w:val="variable"/>
    <w:sig w:usb0="80000863" w:usb1="00000000" w:usb2="00002000" w:usb3="00000000" w:csb0="000001F3"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05F23" w14:textId="77777777" w:rsidR="00E929F6" w:rsidRDefault="00E929F6" w:rsidP="0063302D">
      <w:r>
        <w:separator/>
      </w:r>
    </w:p>
  </w:footnote>
  <w:footnote w:type="continuationSeparator" w:id="0">
    <w:p w14:paraId="42F31AA0" w14:textId="77777777" w:rsidR="00E929F6" w:rsidRDefault="00E929F6" w:rsidP="00633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2CF5" w14:textId="08F875BD" w:rsidR="00AB5D4C" w:rsidRDefault="00AB5D4C" w:rsidP="007C1224">
    <w:pPr>
      <w:pStyle w:val="Kopfzeile"/>
    </w:pPr>
    <w:r>
      <w:rPr>
        <w:rFonts w:ascii="Tahoma" w:hAnsi="Tahoma" w:cs="Tahoma"/>
        <w:lang w:val="en-US"/>
      </w:rPr>
      <w:tab/>
    </w:r>
    <w:r>
      <w:rPr>
        <w:rFonts w:ascii="Tahoma" w:hAnsi="Tahoma" w:cs="Tahoma"/>
        <w:lang w:val="en-US"/>
      </w:rPr>
      <w:tab/>
    </w:r>
    <w:r>
      <w:rPr>
        <w:rFonts w:ascii="Tahoma" w:hAnsi="Tahoma" w:cs="Tahoma"/>
        <w:lang w:val="en-US"/>
      </w:rPr>
      <w:fldChar w:fldCharType="begin" w:fldLock="1"/>
    </w:r>
    <w:r>
      <w:rPr>
        <w:rFonts w:ascii="Tahoma" w:hAnsi="Tahoma" w:cs="Tahoma"/>
        <w:lang w:val="en-US"/>
      </w:rPr>
      <w:instrText xml:space="preserve"> USERPROPERTY  \* MERGEFORMAT </w:instrText>
    </w:r>
    <w:r>
      <w:rPr>
        <w:rFonts w:ascii="Tahoma" w:hAnsi="Tahoma" w:cs="Tahoma"/>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7066A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BA5BAC"/>
    <w:multiLevelType w:val="multilevel"/>
    <w:tmpl w:val="3F6C9EA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2F766A"/>
    <w:multiLevelType w:val="multilevel"/>
    <w:tmpl w:val="43BE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A02AFE"/>
    <w:multiLevelType w:val="multilevel"/>
    <w:tmpl w:val="257A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DF721E"/>
    <w:multiLevelType w:val="multilevel"/>
    <w:tmpl w:val="7528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9436FB"/>
    <w:multiLevelType w:val="multilevel"/>
    <w:tmpl w:val="1A02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526BA1"/>
    <w:multiLevelType w:val="multilevel"/>
    <w:tmpl w:val="9A9C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4F15B6"/>
    <w:multiLevelType w:val="multilevel"/>
    <w:tmpl w:val="51FC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1637073">
    <w:abstractNumId w:val="0"/>
  </w:num>
  <w:num w:numId="2" w16cid:durableId="1001735192">
    <w:abstractNumId w:val="7"/>
  </w:num>
  <w:num w:numId="3" w16cid:durableId="459498651">
    <w:abstractNumId w:val="6"/>
  </w:num>
  <w:num w:numId="4" w16cid:durableId="650059364">
    <w:abstractNumId w:val="3"/>
  </w:num>
  <w:num w:numId="5" w16cid:durableId="2136829746">
    <w:abstractNumId w:val="5"/>
  </w:num>
  <w:num w:numId="6" w16cid:durableId="1719163879">
    <w:abstractNumId w:val="2"/>
  </w:num>
  <w:num w:numId="7" w16cid:durableId="1534415020">
    <w:abstractNumId w:val="4"/>
  </w:num>
  <w:num w:numId="8" w16cid:durableId="1893230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hideSpellingErrors/>
  <w:hideGrammaticalErrors/>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79"/>
    <w:rsid w:val="000025EB"/>
    <w:rsid w:val="00006FC2"/>
    <w:rsid w:val="000072CA"/>
    <w:rsid w:val="00011516"/>
    <w:rsid w:val="000136D0"/>
    <w:rsid w:val="000147CD"/>
    <w:rsid w:val="00016299"/>
    <w:rsid w:val="0003259D"/>
    <w:rsid w:val="00036331"/>
    <w:rsid w:val="0003742E"/>
    <w:rsid w:val="00040AE2"/>
    <w:rsid w:val="0004749D"/>
    <w:rsid w:val="0005295D"/>
    <w:rsid w:val="000558E5"/>
    <w:rsid w:val="000654BC"/>
    <w:rsid w:val="00066F8B"/>
    <w:rsid w:val="000703CD"/>
    <w:rsid w:val="00070E83"/>
    <w:rsid w:val="00072B01"/>
    <w:rsid w:val="0007300F"/>
    <w:rsid w:val="00073832"/>
    <w:rsid w:val="000754D7"/>
    <w:rsid w:val="000764E2"/>
    <w:rsid w:val="00086990"/>
    <w:rsid w:val="00086BB0"/>
    <w:rsid w:val="00091512"/>
    <w:rsid w:val="00093064"/>
    <w:rsid w:val="00094FCC"/>
    <w:rsid w:val="000A06BA"/>
    <w:rsid w:val="000A090E"/>
    <w:rsid w:val="000A0C92"/>
    <w:rsid w:val="000A1C32"/>
    <w:rsid w:val="000A2CB6"/>
    <w:rsid w:val="000A3052"/>
    <w:rsid w:val="000A39FF"/>
    <w:rsid w:val="000A78A9"/>
    <w:rsid w:val="000B3173"/>
    <w:rsid w:val="000B4E01"/>
    <w:rsid w:val="000B6C19"/>
    <w:rsid w:val="000C00AA"/>
    <w:rsid w:val="000C1274"/>
    <w:rsid w:val="000C2C94"/>
    <w:rsid w:val="000C39D0"/>
    <w:rsid w:val="000C400D"/>
    <w:rsid w:val="000D2C63"/>
    <w:rsid w:val="000D3885"/>
    <w:rsid w:val="000D3E54"/>
    <w:rsid w:val="000D4FB3"/>
    <w:rsid w:val="000D584A"/>
    <w:rsid w:val="000E0540"/>
    <w:rsid w:val="000E6917"/>
    <w:rsid w:val="000F50B0"/>
    <w:rsid w:val="000F7093"/>
    <w:rsid w:val="000F7AA2"/>
    <w:rsid w:val="00100B68"/>
    <w:rsid w:val="001036F7"/>
    <w:rsid w:val="0010468D"/>
    <w:rsid w:val="00105F7A"/>
    <w:rsid w:val="001103EA"/>
    <w:rsid w:val="00110518"/>
    <w:rsid w:val="001115EF"/>
    <w:rsid w:val="001123B8"/>
    <w:rsid w:val="00112744"/>
    <w:rsid w:val="00114B28"/>
    <w:rsid w:val="00115931"/>
    <w:rsid w:val="00132753"/>
    <w:rsid w:val="0013401B"/>
    <w:rsid w:val="00135A91"/>
    <w:rsid w:val="001414DA"/>
    <w:rsid w:val="00142057"/>
    <w:rsid w:val="00142A82"/>
    <w:rsid w:val="00142B98"/>
    <w:rsid w:val="0014347E"/>
    <w:rsid w:val="00146295"/>
    <w:rsid w:val="00151CC1"/>
    <w:rsid w:val="0015338D"/>
    <w:rsid w:val="00156123"/>
    <w:rsid w:val="00157D70"/>
    <w:rsid w:val="00162BF2"/>
    <w:rsid w:val="00171F05"/>
    <w:rsid w:val="00174588"/>
    <w:rsid w:val="00180902"/>
    <w:rsid w:val="00181FE7"/>
    <w:rsid w:val="001826E5"/>
    <w:rsid w:val="00184CE5"/>
    <w:rsid w:val="0018597D"/>
    <w:rsid w:val="00190479"/>
    <w:rsid w:val="00192730"/>
    <w:rsid w:val="001953A5"/>
    <w:rsid w:val="00196604"/>
    <w:rsid w:val="001A1561"/>
    <w:rsid w:val="001B0173"/>
    <w:rsid w:val="001C0ADB"/>
    <w:rsid w:val="001C1091"/>
    <w:rsid w:val="001C1604"/>
    <w:rsid w:val="001C336D"/>
    <w:rsid w:val="001C4041"/>
    <w:rsid w:val="001C4402"/>
    <w:rsid w:val="001C6472"/>
    <w:rsid w:val="001D30F5"/>
    <w:rsid w:val="001D4AE1"/>
    <w:rsid w:val="001D4F18"/>
    <w:rsid w:val="001D7560"/>
    <w:rsid w:val="001D7633"/>
    <w:rsid w:val="001E4746"/>
    <w:rsid w:val="001E4FFF"/>
    <w:rsid w:val="001F439A"/>
    <w:rsid w:val="001F6E1F"/>
    <w:rsid w:val="00202E4B"/>
    <w:rsid w:val="0020357D"/>
    <w:rsid w:val="00206765"/>
    <w:rsid w:val="00207B0B"/>
    <w:rsid w:val="0021293A"/>
    <w:rsid w:val="0021475C"/>
    <w:rsid w:val="00214C34"/>
    <w:rsid w:val="00215AB1"/>
    <w:rsid w:val="00216EFF"/>
    <w:rsid w:val="00224527"/>
    <w:rsid w:val="00225F44"/>
    <w:rsid w:val="00226DFF"/>
    <w:rsid w:val="0022774B"/>
    <w:rsid w:val="00232754"/>
    <w:rsid w:val="0023676B"/>
    <w:rsid w:val="00236B9A"/>
    <w:rsid w:val="002445B7"/>
    <w:rsid w:val="00245E40"/>
    <w:rsid w:val="00250C96"/>
    <w:rsid w:val="002517E8"/>
    <w:rsid w:val="00251A7F"/>
    <w:rsid w:val="00262AC3"/>
    <w:rsid w:val="00263391"/>
    <w:rsid w:val="002674EB"/>
    <w:rsid w:val="00267AE8"/>
    <w:rsid w:val="002700B1"/>
    <w:rsid w:val="00276D8C"/>
    <w:rsid w:val="002771D1"/>
    <w:rsid w:val="002771F7"/>
    <w:rsid w:val="00287798"/>
    <w:rsid w:val="00287CBA"/>
    <w:rsid w:val="002A0EFC"/>
    <w:rsid w:val="002A23E5"/>
    <w:rsid w:val="002A6EDB"/>
    <w:rsid w:val="002B0417"/>
    <w:rsid w:val="002B26F2"/>
    <w:rsid w:val="002C4536"/>
    <w:rsid w:val="002C56FE"/>
    <w:rsid w:val="002C5FB8"/>
    <w:rsid w:val="002C6ABC"/>
    <w:rsid w:val="002D3449"/>
    <w:rsid w:val="002D61B8"/>
    <w:rsid w:val="002E049D"/>
    <w:rsid w:val="002E0ED7"/>
    <w:rsid w:val="002E2AAF"/>
    <w:rsid w:val="002E4C55"/>
    <w:rsid w:val="002E50AE"/>
    <w:rsid w:val="002E6993"/>
    <w:rsid w:val="002F74A9"/>
    <w:rsid w:val="002F7823"/>
    <w:rsid w:val="003015B1"/>
    <w:rsid w:val="003032E5"/>
    <w:rsid w:val="003070D3"/>
    <w:rsid w:val="00312D8C"/>
    <w:rsid w:val="003142D5"/>
    <w:rsid w:val="00317BDC"/>
    <w:rsid w:val="0032012D"/>
    <w:rsid w:val="00325229"/>
    <w:rsid w:val="003275A3"/>
    <w:rsid w:val="00332CA5"/>
    <w:rsid w:val="00332CB6"/>
    <w:rsid w:val="00334067"/>
    <w:rsid w:val="00337385"/>
    <w:rsid w:val="00342B53"/>
    <w:rsid w:val="003479FC"/>
    <w:rsid w:val="0035389F"/>
    <w:rsid w:val="003563C6"/>
    <w:rsid w:val="00357855"/>
    <w:rsid w:val="00361321"/>
    <w:rsid w:val="0036290E"/>
    <w:rsid w:val="00365847"/>
    <w:rsid w:val="003735F0"/>
    <w:rsid w:val="0037403F"/>
    <w:rsid w:val="00377E05"/>
    <w:rsid w:val="003815B5"/>
    <w:rsid w:val="0038370F"/>
    <w:rsid w:val="00390205"/>
    <w:rsid w:val="00390FBE"/>
    <w:rsid w:val="00391832"/>
    <w:rsid w:val="0039629B"/>
    <w:rsid w:val="003B4785"/>
    <w:rsid w:val="003B55DB"/>
    <w:rsid w:val="003B5E90"/>
    <w:rsid w:val="003B6192"/>
    <w:rsid w:val="003C02E5"/>
    <w:rsid w:val="003C0588"/>
    <w:rsid w:val="003C6D1A"/>
    <w:rsid w:val="003D0AB5"/>
    <w:rsid w:val="003D24E3"/>
    <w:rsid w:val="003D58E1"/>
    <w:rsid w:val="003D601A"/>
    <w:rsid w:val="003D690E"/>
    <w:rsid w:val="003D7052"/>
    <w:rsid w:val="003D73CF"/>
    <w:rsid w:val="003E03EB"/>
    <w:rsid w:val="003E32C4"/>
    <w:rsid w:val="003E4E28"/>
    <w:rsid w:val="003E51CB"/>
    <w:rsid w:val="003E749E"/>
    <w:rsid w:val="003F0990"/>
    <w:rsid w:val="003F4D7D"/>
    <w:rsid w:val="003F5636"/>
    <w:rsid w:val="004002A5"/>
    <w:rsid w:val="00405B52"/>
    <w:rsid w:val="00411A25"/>
    <w:rsid w:val="00412C7C"/>
    <w:rsid w:val="004209CC"/>
    <w:rsid w:val="00421B71"/>
    <w:rsid w:val="00421CE4"/>
    <w:rsid w:val="004226FF"/>
    <w:rsid w:val="00425E0A"/>
    <w:rsid w:val="00426840"/>
    <w:rsid w:val="00426904"/>
    <w:rsid w:val="00427FAE"/>
    <w:rsid w:val="0043022D"/>
    <w:rsid w:val="00435B27"/>
    <w:rsid w:val="00437214"/>
    <w:rsid w:val="00441275"/>
    <w:rsid w:val="00442211"/>
    <w:rsid w:val="00447238"/>
    <w:rsid w:val="00455100"/>
    <w:rsid w:val="00455820"/>
    <w:rsid w:val="00457B88"/>
    <w:rsid w:val="00460EE8"/>
    <w:rsid w:val="00461FC0"/>
    <w:rsid w:val="00465817"/>
    <w:rsid w:val="004709CE"/>
    <w:rsid w:val="004712FB"/>
    <w:rsid w:val="004716DF"/>
    <w:rsid w:val="004720F9"/>
    <w:rsid w:val="00473F47"/>
    <w:rsid w:val="0047781E"/>
    <w:rsid w:val="00485298"/>
    <w:rsid w:val="0048580E"/>
    <w:rsid w:val="00490123"/>
    <w:rsid w:val="00496340"/>
    <w:rsid w:val="004A077C"/>
    <w:rsid w:val="004A0CA6"/>
    <w:rsid w:val="004A571E"/>
    <w:rsid w:val="004A7924"/>
    <w:rsid w:val="004B056F"/>
    <w:rsid w:val="004B5C1A"/>
    <w:rsid w:val="004B7BFC"/>
    <w:rsid w:val="004C5A83"/>
    <w:rsid w:val="004C62C5"/>
    <w:rsid w:val="004C78B4"/>
    <w:rsid w:val="004D36CC"/>
    <w:rsid w:val="004D49BB"/>
    <w:rsid w:val="004E040E"/>
    <w:rsid w:val="004F1688"/>
    <w:rsid w:val="004F1CD8"/>
    <w:rsid w:val="00500B39"/>
    <w:rsid w:val="00501625"/>
    <w:rsid w:val="00503C9D"/>
    <w:rsid w:val="005050F6"/>
    <w:rsid w:val="0051097D"/>
    <w:rsid w:val="00510ACE"/>
    <w:rsid w:val="00512D9F"/>
    <w:rsid w:val="00516164"/>
    <w:rsid w:val="005256C0"/>
    <w:rsid w:val="005279DD"/>
    <w:rsid w:val="005303ED"/>
    <w:rsid w:val="00530E22"/>
    <w:rsid w:val="00530E86"/>
    <w:rsid w:val="005374AA"/>
    <w:rsid w:val="00542E5C"/>
    <w:rsid w:val="0054366E"/>
    <w:rsid w:val="0054492D"/>
    <w:rsid w:val="0055516D"/>
    <w:rsid w:val="0055593C"/>
    <w:rsid w:val="00557A70"/>
    <w:rsid w:val="0056031C"/>
    <w:rsid w:val="005613AC"/>
    <w:rsid w:val="00565D87"/>
    <w:rsid w:val="00572275"/>
    <w:rsid w:val="005754B0"/>
    <w:rsid w:val="00576A03"/>
    <w:rsid w:val="005774EA"/>
    <w:rsid w:val="00577E04"/>
    <w:rsid w:val="005820A3"/>
    <w:rsid w:val="0058654B"/>
    <w:rsid w:val="005A0D50"/>
    <w:rsid w:val="005A161E"/>
    <w:rsid w:val="005A1EDC"/>
    <w:rsid w:val="005A2679"/>
    <w:rsid w:val="005A2B45"/>
    <w:rsid w:val="005A3C46"/>
    <w:rsid w:val="005B3D1C"/>
    <w:rsid w:val="005B427A"/>
    <w:rsid w:val="005B6930"/>
    <w:rsid w:val="005B7CDD"/>
    <w:rsid w:val="005C096E"/>
    <w:rsid w:val="005C158D"/>
    <w:rsid w:val="005C5E59"/>
    <w:rsid w:val="005C6D17"/>
    <w:rsid w:val="005D056E"/>
    <w:rsid w:val="005D1287"/>
    <w:rsid w:val="005E05F3"/>
    <w:rsid w:val="005E1113"/>
    <w:rsid w:val="005E2DF1"/>
    <w:rsid w:val="005E638C"/>
    <w:rsid w:val="005F3393"/>
    <w:rsid w:val="005F576F"/>
    <w:rsid w:val="005F5E01"/>
    <w:rsid w:val="00601FC5"/>
    <w:rsid w:val="00607FDF"/>
    <w:rsid w:val="006113B8"/>
    <w:rsid w:val="0061202F"/>
    <w:rsid w:val="00621294"/>
    <w:rsid w:val="00623799"/>
    <w:rsid w:val="006247A1"/>
    <w:rsid w:val="0063302D"/>
    <w:rsid w:val="00635D7E"/>
    <w:rsid w:val="006413BE"/>
    <w:rsid w:val="00645F82"/>
    <w:rsid w:val="0065004D"/>
    <w:rsid w:val="00652AA1"/>
    <w:rsid w:val="0065548C"/>
    <w:rsid w:val="00656175"/>
    <w:rsid w:val="006643CF"/>
    <w:rsid w:val="00670B20"/>
    <w:rsid w:val="00671745"/>
    <w:rsid w:val="006721EA"/>
    <w:rsid w:val="0067601F"/>
    <w:rsid w:val="00676ADC"/>
    <w:rsid w:val="00680789"/>
    <w:rsid w:val="0068229A"/>
    <w:rsid w:val="0068302C"/>
    <w:rsid w:val="00691D07"/>
    <w:rsid w:val="00692786"/>
    <w:rsid w:val="006A0A07"/>
    <w:rsid w:val="006B04DA"/>
    <w:rsid w:val="006B0728"/>
    <w:rsid w:val="006B2EA6"/>
    <w:rsid w:val="006B3971"/>
    <w:rsid w:val="006C22FB"/>
    <w:rsid w:val="006C3956"/>
    <w:rsid w:val="006D02DF"/>
    <w:rsid w:val="006D07B7"/>
    <w:rsid w:val="006D0CB7"/>
    <w:rsid w:val="006D2362"/>
    <w:rsid w:val="006D34F0"/>
    <w:rsid w:val="006E08BF"/>
    <w:rsid w:val="006E2803"/>
    <w:rsid w:val="006E6993"/>
    <w:rsid w:val="006F0B65"/>
    <w:rsid w:val="006F0C6F"/>
    <w:rsid w:val="006F3178"/>
    <w:rsid w:val="006F5E20"/>
    <w:rsid w:val="006F7C01"/>
    <w:rsid w:val="0070028D"/>
    <w:rsid w:val="00703DC7"/>
    <w:rsid w:val="00704AC1"/>
    <w:rsid w:val="00705956"/>
    <w:rsid w:val="00706757"/>
    <w:rsid w:val="007074D4"/>
    <w:rsid w:val="0071138C"/>
    <w:rsid w:val="00712399"/>
    <w:rsid w:val="007137C7"/>
    <w:rsid w:val="00721922"/>
    <w:rsid w:val="0072364F"/>
    <w:rsid w:val="00726111"/>
    <w:rsid w:val="0072765D"/>
    <w:rsid w:val="00727875"/>
    <w:rsid w:val="00733491"/>
    <w:rsid w:val="0073468A"/>
    <w:rsid w:val="0074263A"/>
    <w:rsid w:val="00742E36"/>
    <w:rsid w:val="0074478C"/>
    <w:rsid w:val="007465C9"/>
    <w:rsid w:val="00751E28"/>
    <w:rsid w:val="007576CF"/>
    <w:rsid w:val="00760AFD"/>
    <w:rsid w:val="00766BCD"/>
    <w:rsid w:val="0077100E"/>
    <w:rsid w:val="00772284"/>
    <w:rsid w:val="0077311B"/>
    <w:rsid w:val="007746FC"/>
    <w:rsid w:val="00774EDC"/>
    <w:rsid w:val="00777A52"/>
    <w:rsid w:val="00782B32"/>
    <w:rsid w:val="007835DD"/>
    <w:rsid w:val="0078428F"/>
    <w:rsid w:val="00784F42"/>
    <w:rsid w:val="007868A9"/>
    <w:rsid w:val="007901B9"/>
    <w:rsid w:val="0079165D"/>
    <w:rsid w:val="00793618"/>
    <w:rsid w:val="007A0ECC"/>
    <w:rsid w:val="007A17BB"/>
    <w:rsid w:val="007A4865"/>
    <w:rsid w:val="007B0004"/>
    <w:rsid w:val="007B339F"/>
    <w:rsid w:val="007B45AF"/>
    <w:rsid w:val="007B6A4F"/>
    <w:rsid w:val="007C1224"/>
    <w:rsid w:val="007C1C41"/>
    <w:rsid w:val="007C6353"/>
    <w:rsid w:val="007D4177"/>
    <w:rsid w:val="007D494D"/>
    <w:rsid w:val="007D5A6E"/>
    <w:rsid w:val="007D5F33"/>
    <w:rsid w:val="007E1FBB"/>
    <w:rsid w:val="007E3861"/>
    <w:rsid w:val="007E74A5"/>
    <w:rsid w:val="007E7ABD"/>
    <w:rsid w:val="007F3880"/>
    <w:rsid w:val="007F6340"/>
    <w:rsid w:val="008127B7"/>
    <w:rsid w:val="0081512C"/>
    <w:rsid w:val="008215EA"/>
    <w:rsid w:val="0082790C"/>
    <w:rsid w:val="00830875"/>
    <w:rsid w:val="00831669"/>
    <w:rsid w:val="0083229B"/>
    <w:rsid w:val="00834C3D"/>
    <w:rsid w:val="00841C05"/>
    <w:rsid w:val="00843258"/>
    <w:rsid w:val="00844316"/>
    <w:rsid w:val="00851E65"/>
    <w:rsid w:val="0085217A"/>
    <w:rsid w:val="008541C5"/>
    <w:rsid w:val="00854F51"/>
    <w:rsid w:val="00855714"/>
    <w:rsid w:val="00861B77"/>
    <w:rsid w:val="008630DE"/>
    <w:rsid w:val="00866C15"/>
    <w:rsid w:val="0087045E"/>
    <w:rsid w:val="00873CB7"/>
    <w:rsid w:val="008743E2"/>
    <w:rsid w:val="008754B6"/>
    <w:rsid w:val="00875F6F"/>
    <w:rsid w:val="00876BCF"/>
    <w:rsid w:val="008819FF"/>
    <w:rsid w:val="00886435"/>
    <w:rsid w:val="00887316"/>
    <w:rsid w:val="008907B6"/>
    <w:rsid w:val="00893234"/>
    <w:rsid w:val="008959D7"/>
    <w:rsid w:val="00896FD2"/>
    <w:rsid w:val="008A051A"/>
    <w:rsid w:val="008A2486"/>
    <w:rsid w:val="008A37D7"/>
    <w:rsid w:val="008A3A02"/>
    <w:rsid w:val="008A518C"/>
    <w:rsid w:val="008A5A51"/>
    <w:rsid w:val="008A6083"/>
    <w:rsid w:val="008A6C82"/>
    <w:rsid w:val="008B1A34"/>
    <w:rsid w:val="008B2EE4"/>
    <w:rsid w:val="008B5415"/>
    <w:rsid w:val="008C2590"/>
    <w:rsid w:val="008C2660"/>
    <w:rsid w:val="008C273A"/>
    <w:rsid w:val="008C5DD7"/>
    <w:rsid w:val="008D77F7"/>
    <w:rsid w:val="008E094B"/>
    <w:rsid w:val="008E51D4"/>
    <w:rsid w:val="008F04F6"/>
    <w:rsid w:val="008F0B11"/>
    <w:rsid w:val="008F15A9"/>
    <w:rsid w:val="008F2FF9"/>
    <w:rsid w:val="008F38F6"/>
    <w:rsid w:val="008F564B"/>
    <w:rsid w:val="00910840"/>
    <w:rsid w:val="00916BD5"/>
    <w:rsid w:val="00921D75"/>
    <w:rsid w:val="00923853"/>
    <w:rsid w:val="00925818"/>
    <w:rsid w:val="0092684E"/>
    <w:rsid w:val="0092734B"/>
    <w:rsid w:val="00927CF7"/>
    <w:rsid w:val="0093093F"/>
    <w:rsid w:val="00931431"/>
    <w:rsid w:val="00931949"/>
    <w:rsid w:val="00936409"/>
    <w:rsid w:val="009442CD"/>
    <w:rsid w:val="00951F0A"/>
    <w:rsid w:val="009549A3"/>
    <w:rsid w:val="009664BE"/>
    <w:rsid w:val="00972A2F"/>
    <w:rsid w:val="00974494"/>
    <w:rsid w:val="00976D77"/>
    <w:rsid w:val="009779E2"/>
    <w:rsid w:val="009815DF"/>
    <w:rsid w:val="00981A91"/>
    <w:rsid w:val="00990A3F"/>
    <w:rsid w:val="009917FE"/>
    <w:rsid w:val="009924CF"/>
    <w:rsid w:val="009979E8"/>
    <w:rsid w:val="009A01A2"/>
    <w:rsid w:val="009A3AF3"/>
    <w:rsid w:val="009A417D"/>
    <w:rsid w:val="009A4359"/>
    <w:rsid w:val="009B13EE"/>
    <w:rsid w:val="009B19CF"/>
    <w:rsid w:val="009B424F"/>
    <w:rsid w:val="009C05E5"/>
    <w:rsid w:val="009C062C"/>
    <w:rsid w:val="009C683C"/>
    <w:rsid w:val="009C687A"/>
    <w:rsid w:val="009C70C3"/>
    <w:rsid w:val="009D074C"/>
    <w:rsid w:val="009D097D"/>
    <w:rsid w:val="009E0DFA"/>
    <w:rsid w:val="009E2CC0"/>
    <w:rsid w:val="009E2D2F"/>
    <w:rsid w:val="009E2F79"/>
    <w:rsid w:val="009E42AE"/>
    <w:rsid w:val="009F0C58"/>
    <w:rsid w:val="009F12F5"/>
    <w:rsid w:val="009F146F"/>
    <w:rsid w:val="009F25A2"/>
    <w:rsid w:val="009F3DBB"/>
    <w:rsid w:val="009F4DAD"/>
    <w:rsid w:val="009F6BCE"/>
    <w:rsid w:val="009F7FAC"/>
    <w:rsid w:val="00A00382"/>
    <w:rsid w:val="00A02E76"/>
    <w:rsid w:val="00A0794B"/>
    <w:rsid w:val="00A10A47"/>
    <w:rsid w:val="00A15973"/>
    <w:rsid w:val="00A15F64"/>
    <w:rsid w:val="00A1698F"/>
    <w:rsid w:val="00A16A1B"/>
    <w:rsid w:val="00A22821"/>
    <w:rsid w:val="00A2466A"/>
    <w:rsid w:val="00A252F5"/>
    <w:rsid w:val="00A27238"/>
    <w:rsid w:val="00A27CC5"/>
    <w:rsid w:val="00A311E4"/>
    <w:rsid w:val="00A334B0"/>
    <w:rsid w:val="00A341E7"/>
    <w:rsid w:val="00A40457"/>
    <w:rsid w:val="00A41578"/>
    <w:rsid w:val="00A41F2D"/>
    <w:rsid w:val="00A46D79"/>
    <w:rsid w:val="00A47072"/>
    <w:rsid w:val="00A50248"/>
    <w:rsid w:val="00A50C3B"/>
    <w:rsid w:val="00A521CB"/>
    <w:rsid w:val="00A578EB"/>
    <w:rsid w:val="00A67822"/>
    <w:rsid w:val="00A73760"/>
    <w:rsid w:val="00A73D8F"/>
    <w:rsid w:val="00A75B03"/>
    <w:rsid w:val="00A8466B"/>
    <w:rsid w:val="00A87500"/>
    <w:rsid w:val="00A90265"/>
    <w:rsid w:val="00A91AAA"/>
    <w:rsid w:val="00A926D0"/>
    <w:rsid w:val="00A937DE"/>
    <w:rsid w:val="00A95CDA"/>
    <w:rsid w:val="00AA219F"/>
    <w:rsid w:val="00AA5826"/>
    <w:rsid w:val="00AA7604"/>
    <w:rsid w:val="00AB0130"/>
    <w:rsid w:val="00AB1CDC"/>
    <w:rsid w:val="00AB3A24"/>
    <w:rsid w:val="00AB4B0F"/>
    <w:rsid w:val="00AB4EC2"/>
    <w:rsid w:val="00AB4FFA"/>
    <w:rsid w:val="00AB53F8"/>
    <w:rsid w:val="00AB5C35"/>
    <w:rsid w:val="00AB5D4C"/>
    <w:rsid w:val="00AC3352"/>
    <w:rsid w:val="00AC3701"/>
    <w:rsid w:val="00AC6F3D"/>
    <w:rsid w:val="00AD0411"/>
    <w:rsid w:val="00AD1C47"/>
    <w:rsid w:val="00AD2EA1"/>
    <w:rsid w:val="00AD4FFB"/>
    <w:rsid w:val="00AD5041"/>
    <w:rsid w:val="00AD53B5"/>
    <w:rsid w:val="00AD7037"/>
    <w:rsid w:val="00AE329E"/>
    <w:rsid w:val="00AE6607"/>
    <w:rsid w:val="00AE66C7"/>
    <w:rsid w:val="00AE74AE"/>
    <w:rsid w:val="00AF0521"/>
    <w:rsid w:val="00AF6192"/>
    <w:rsid w:val="00AF75E7"/>
    <w:rsid w:val="00B002E1"/>
    <w:rsid w:val="00B014CC"/>
    <w:rsid w:val="00B017E8"/>
    <w:rsid w:val="00B03853"/>
    <w:rsid w:val="00B2143F"/>
    <w:rsid w:val="00B2509C"/>
    <w:rsid w:val="00B320C2"/>
    <w:rsid w:val="00B42448"/>
    <w:rsid w:val="00B430A5"/>
    <w:rsid w:val="00B444B0"/>
    <w:rsid w:val="00B45277"/>
    <w:rsid w:val="00B474D3"/>
    <w:rsid w:val="00B60F58"/>
    <w:rsid w:val="00B61D60"/>
    <w:rsid w:val="00B63B1F"/>
    <w:rsid w:val="00B7129B"/>
    <w:rsid w:val="00B72164"/>
    <w:rsid w:val="00B735CD"/>
    <w:rsid w:val="00B751F2"/>
    <w:rsid w:val="00B80BD6"/>
    <w:rsid w:val="00B841FB"/>
    <w:rsid w:val="00B85089"/>
    <w:rsid w:val="00B86E06"/>
    <w:rsid w:val="00B92124"/>
    <w:rsid w:val="00B92705"/>
    <w:rsid w:val="00B974FB"/>
    <w:rsid w:val="00B9761E"/>
    <w:rsid w:val="00BA3752"/>
    <w:rsid w:val="00BA4DEC"/>
    <w:rsid w:val="00BA71CC"/>
    <w:rsid w:val="00BB1948"/>
    <w:rsid w:val="00BB1E27"/>
    <w:rsid w:val="00BB5658"/>
    <w:rsid w:val="00BB7A4D"/>
    <w:rsid w:val="00BC1EAB"/>
    <w:rsid w:val="00BC2EA0"/>
    <w:rsid w:val="00BC51E6"/>
    <w:rsid w:val="00BC54F8"/>
    <w:rsid w:val="00BD2829"/>
    <w:rsid w:val="00BD5276"/>
    <w:rsid w:val="00BD59BD"/>
    <w:rsid w:val="00BD727B"/>
    <w:rsid w:val="00BE0DE2"/>
    <w:rsid w:val="00BE11EF"/>
    <w:rsid w:val="00BE4382"/>
    <w:rsid w:val="00BE5C73"/>
    <w:rsid w:val="00BE67EC"/>
    <w:rsid w:val="00BF0361"/>
    <w:rsid w:val="00BF0749"/>
    <w:rsid w:val="00BF1EE1"/>
    <w:rsid w:val="00BF36DB"/>
    <w:rsid w:val="00BF7CDC"/>
    <w:rsid w:val="00C0190B"/>
    <w:rsid w:val="00C0204B"/>
    <w:rsid w:val="00C03B7B"/>
    <w:rsid w:val="00C05515"/>
    <w:rsid w:val="00C10C45"/>
    <w:rsid w:val="00C139E5"/>
    <w:rsid w:val="00C1531C"/>
    <w:rsid w:val="00C1761A"/>
    <w:rsid w:val="00C200AE"/>
    <w:rsid w:val="00C206C5"/>
    <w:rsid w:val="00C21985"/>
    <w:rsid w:val="00C312FF"/>
    <w:rsid w:val="00C3275A"/>
    <w:rsid w:val="00C36E8F"/>
    <w:rsid w:val="00C420F7"/>
    <w:rsid w:val="00C42DD0"/>
    <w:rsid w:val="00C43283"/>
    <w:rsid w:val="00C454DC"/>
    <w:rsid w:val="00C46A32"/>
    <w:rsid w:val="00C46E7D"/>
    <w:rsid w:val="00C56C6A"/>
    <w:rsid w:val="00C623F1"/>
    <w:rsid w:val="00C63141"/>
    <w:rsid w:val="00C645BA"/>
    <w:rsid w:val="00C64660"/>
    <w:rsid w:val="00C66B37"/>
    <w:rsid w:val="00C67E9C"/>
    <w:rsid w:val="00C719C1"/>
    <w:rsid w:val="00C7278B"/>
    <w:rsid w:val="00C750D0"/>
    <w:rsid w:val="00C76D28"/>
    <w:rsid w:val="00C812E7"/>
    <w:rsid w:val="00C82C2D"/>
    <w:rsid w:val="00C82F5B"/>
    <w:rsid w:val="00C871A3"/>
    <w:rsid w:val="00C909EE"/>
    <w:rsid w:val="00C91DCF"/>
    <w:rsid w:val="00C924CA"/>
    <w:rsid w:val="00C927A5"/>
    <w:rsid w:val="00C95529"/>
    <w:rsid w:val="00C95717"/>
    <w:rsid w:val="00C97A5B"/>
    <w:rsid w:val="00CA21B6"/>
    <w:rsid w:val="00CA2E8F"/>
    <w:rsid w:val="00CA6B50"/>
    <w:rsid w:val="00CB1218"/>
    <w:rsid w:val="00CB15AE"/>
    <w:rsid w:val="00CB4FD5"/>
    <w:rsid w:val="00CB6340"/>
    <w:rsid w:val="00CB7E16"/>
    <w:rsid w:val="00CC2E07"/>
    <w:rsid w:val="00CC699B"/>
    <w:rsid w:val="00CE344B"/>
    <w:rsid w:val="00CE7815"/>
    <w:rsid w:val="00CF6756"/>
    <w:rsid w:val="00CF71A2"/>
    <w:rsid w:val="00D01B26"/>
    <w:rsid w:val="00D01C13"/>
    <w:rsid w:val="00D0248E"/>
    <w:rsid w:val="00D0281D"/>
    <w:rsid w:val="00D05A7F"/>
    <w:rsid w:val="00D067FA"/>
    <w:rsid w:val="00D0785A"/>
    <w:rsid w:val="00D07ECD"/>
    <w:rsid w:val="00D10E31"/>
    <w:rsid w:val="00D126AE"/>
    <w:rsid w:val="00D1453C"/>
    <w:rsid w:val="00D217C9"/>
    <w:rsid w:val="00D27BD6"/>
    <w:rsid w:val="00D33E2F"/>
    <w:rsid w:val="00D36DBB"/>
    <w:rsid w:val="00D41D22"/>
    <w:rsid w:val="00D5239F"/>
    <w:rsid w:val="00D546F8"/>
    <w:rsid w:val="00D5565A"/>
    <w:rsid w:val="00D5765E"/>
    <w:rsid w:val="00D57711"/>
    <w:rsid w:val="00D62533"/>
    <w:rsid w:val="00D653A0"/>
    <w:rsid w:val="00D7126C"/>
    <w:rsid w:val="00D75873"/>
    <w:rsid w:val="00D75B47"/>
    <w:rsid w:val="00D777F0"/>
    <w:rsid w:val="00D82CDA"/>
    <w:rsid w:val="00D82FDF"/>
    <w:rsid w:val="00D83534"/>
    <w:rsid w:val="00D836D7"/>
    <w:rsid w:val="00D8494D"/>
    <w:rsid w:val="00D86A0D"/>
    <w:rsid w:val="00D87821"/>
    <w:rsid w:val="00D91D29"/>
    <w:rsid w:val="00D9287C"/>
    <w:rsid w:val="00D9335B"/>
    <w:rsid w:val="00D97354"/>
    <w:rsid w:val="00DA04FD"/>
    <w:rsid w:val="00DA110C"/>
    <w:rsid w:val="00DA18D7"/>
    <w:rsid w:val="00DA2F08"/>
    <w:rsid w:val="00DA3FE4"/>
    <w:rsid w:val="00DA5C99"/>
    <w:rsid w:val="00DB103C"/>
    <w:rsid w:val="00DB39DB"/>
    <w:rsid w:val="00DB703A"/>
    <w:rsid w:val="00DB7073"/>
    <w:rsid w:val="00DB7F2A"/>
    <w:rsid w:val="00DC5F71"/>
    <w:rsid w:val="00DD190E"/>
    <w:rsid w:val="00DD1BD9"/>
    <w:rsid w:val="00DD65EE"/>
    <w:rsid w:val="00DE0533"/>
    <w:rsid w:val="00DE1B3A"/>
    <w:rsid w:val="00DE3A6D"/>
    <w:rsid w:val="00DE7B5D"/>
    <w:rsid w:val="00DF1FB8"/>
    <w:rsid w:val="00DF4866"/>
    <w:rsid w:val="00DF539D"/>
    <w:rsid w:val="00DF6396"/>
    <w:rsid w:val="00E03AB8"/>
    <w:rsid w:val="00E058B8"/>
    <w:rsid w:val="00E05C51"/>
    <w:rsid w:val="00E0666E"/>
    <w:rsid w:val="00E10281"/>
    <w:rsid w:val="00E1174C"/>
    <w:rsid w:val="00E20232"/>
    <w:rsid w:val="00E209EC"/>
    <w:rsid w:val="00E20E05"/>
    <w:rsid w:val="00E254E6"/>
    <w:rsid w:val="00E30E5A"/>
    <w:rsid w:val="00E32575"/>
    <w:rsid w:val="00E33593"/>
    <w:rsid w:val="00E35930"/>
    <w:rsid w:val="00E35DED"/>
    <w:rsid w:val="00E4483F"/>
    <w:rsid w:val="00E50AF0"/>
    <w:rsid w:val="00E54F9A"/>
    <w:rsid w:val="00E56C58"/>
    <w:rsid w:val="00E63A57"/>
    <w:rsid w:val="00E7040C"/>
    <w:rsid w:val="00E70B7C"/>
    <w:rsid w:val="00E80E05"/>
    <w:rsid w:val="00E81535"/>
    <w:rsid w:val="00E835A7"/>
    <w:rsid w:val="00E8565B"/>
    <w:rsid w:val="00E92888"/>
    <w:rsid w:val="00E929F6"/>
    <w:rsid w:val="00E96A08"/>
    <w:rsid w:val="00EA4336"/>
    <w:rsid w:val="00EA5281"/>
    <w:rsid w:val="00EB33CA"/>
    <w:rsid w:val="00EC0135"/>
    <w:rsid w:val="00EC2184"/>
    <w:rsid w:val="00EC249C"/>
    <w:rsid w:val="00EC2B10"/>
    <w:rsid w:val="00EC3F24"/>
    <w:rsid w:val="00EC659D"/>
    <w:rsid w:val="00EC70B4"/>
    <w:rsid w:val="00ED118F"/>
    <w:rsid w:val="00ED369E"/>
    <w:rsid w:val="00ED4863"/>
    <w:rsid w:val="00EE0FFC"/>
    <w:rsid w:val="00EE301C"/>
    <w:rsid w:val="00EE465B"/>
    <w:rsid w:val="00EE53FF"/>
    <w:rsid w:val="00EE55E4"/>
    <w:rsid w:val="00EE5D53"/>
    <w:rsid w:val="00EF222E"/>
    <w:rsid w:val="00EF2970"/>
    <w:rsid w:val="00EF7FE4"/>
    <w:rsid w:val="00F018A4"/>
    <w:rsid w:val="00F0599E"/>
    <w:rsid w:val="00F11395"/>
    <w:rsid w:val="00F13136"/>
    <w:rsid w:val="00F161B4"/>
    <w:rsid w:val="00F1693B"/>
    <w:rsid w:val="00F20837"/>
    <w:rsid w:val="00F23129"/>
    <w:rsid w:val="00F236FE"/>
    <w:rsid w:val="00F23B8C"/>
    <w:rsid w:val="00F23FAE"/>
    <w:rsid w:val="00F24C1B"/>
    <w:rsid w:val="00F30154"/>
    <w:rsid w:val="00F3540D"/>
    <w:rsid w:val="00F3669A"/>
    <w:rsid w:val="00F4294F"/>
    <w:rsid w:val="00F43886"/>
    <w:rsid w:val="00F52FE7"/>
    <w:rsid w:val="00F5600B"/>
    <w:rsid w:val="00F5692D"/>
    <w:rsid w:val="00F57F26"/>
    <w:rsid w:val="00F677B6"/>
    <w:rsid w:val="00F67F70"/>
    <w:rsid w:val="00F71E17"/>
    <w:rsid w:val="00F721CB"/>
    <w:rsid w:val="00F72FC0"/>
    <w:rsid w:val="00F74E06"/>
    <w:rsid w:val="00F81118"/>
    <w:rsid w:val="00F814FC"/>
    <w:rsid w:val="00F87023"/>
    <w:rsid w:val="00F90B09"/>
    <w:rsid w:val="00F93396"/>
    <w:rsid w:val="00F95101"/>
    <w:rsid w:val="00F9693D"/>
    <w:rsid w:val="00FA04F2"/>
    <w:rsid w:val="00FA3376"/>
    <w:rsid w:val="00FA3BB6"/>
    <w:rsid w:val="00FB0A2F"/>
    <w:rsid w:val="00FB1279"/>
    <w:rsid w:val="00FB15DF"/>
    <w:rsid w:val="00FB3A88"/>
    <w:rsid w:val="00FB4B69"/>
    <w:rsid w:val="00FB52EE"/>
    <w:rsid w:val="00FB5391"/>
    <w:rsid w:val="00FB6FB4"/>
    <w:rsid w:val="00FC31E3"/>
    <w:rsid w:val="00FC597D"/>
    <w:rsid w:val="00FC5F53"/>
    <w:rsid w:val="00FD2EEA"/>
    <w:rsid w:val="00FD56DD"/>
    <w:rsid w:val="00FD61B2"/>
    <w:rsid w:val="00FE16A1"/>
    <w:rsid w:val="00FE2668"/>
    <w:rsid w:val="00FE2A9D"/>
    <w:rsid w:val="00FE5730"/>
    <w:rsid w:val="00FF5617"/>
    <w:rsid w:val="00FF69AB"/>
    <w:rsid w:val="00FF6A79"/>
    <w:rsid w:val="00FF7BD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CCBB9EA"/>
  <w15:docId w15:val="{72CD2832-D7EA-7542-9479-926A9FEF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1431"/>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uiPriority w:val="1"/>
    <w:unhideWhenUsed/>
  </w:style>
  <w:style w:type="character" w:customStyle="1" w:styleId="Absatz-Standardschriftart10">
    <w:name w:val="Absatz-Standardschriftart1"/>
  </w:style>
  <w:style w:type="character" w:customStyle="1" w:styleId="Absatzstandardschriftart1">
    <w:name w:val="Absatzstandardschriftart1"/>
  </w:style>
  <w:style w:type="character" w:styleId="Hyperlink">
    <w:name w:val="Hyperlink"/>
    <w:rPr>
      <w:color w:val="0000FF"/>
      <w:u w:val="single"/>
    </w:rPr>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Default">
    <w:name w:val="Default"/>
    <w:basedOn w:val="Standard"/>
    <w:pPr>
      <w:suppressAutoHyphens/>
      <w:autoSpaceDE w:val="0"/>
    </w:pPr>
    <w:rPr>
      <w:rFonts w:ascii="Lucida Sans Unicode" w:eastAsia="Lucida Sans Unicode" w:hAnsi="Lucida Sans Unicode" w:cs="Lucida Sans Unicode"/>
      <w:color w:val="000000"/>
      <w:kern w:val="1"/>
      <w:lang w:eastAsia="hi-IN" w:bidi="hi-IN"/>
    </w:rPr>
  </w:style>
  <w:style w:type="paragraph" w:styleId="Kopfzeile">
    <w:name w:val="header"/>
    <w:basedOn w:val="Standard"/>
    <w:link w:val="KopfzeileZchn"/>
    <w:uiPriority w:val="99"/>
    <w:unhideWhenUsed/>
    <w:rsid w:val="0063302D"/>
    <w:pPr>
      <w:tabs>
        <w:tab w:val="center" w:pos="4703"/>
        <w:tab w:val="right" w:pos="9406"/>
      </w:tabs>
    </w:pPr>
    <w:rPr>
      <w:szCs w:val="21"/>
    </w:rPr>
  </w:style>
  <w:style w:type="character" w:customStyle="1" w:styleId="KopfzeileZchn">
    <w:name w:val="Kopfzeile Zchn"/>
    <w:link w:val="Kopfzeile"/>
    <w:uiPriority w:val="99"/>
    <w:rsid w:val="0063302D"/>
    <w:rPr>
      <w:rFonts w:eastAsia="SimSun" w:cs="Mangal"/>
      <w:kern w:val="1"/>
      <w:sz w:val="24"/>
      <w:szCs w:val="21"/>
      <w:lang w:val="de-DE" w:eastAsia="hi-IN" w:bidi="hi-IN"/>
    </w:rPr>
  </w:style>
  <w:style w:type="paragraph" w:styleId="Fuzeile">
    <w:name w:val="footer"/>
    <w:basedOn w:val="Standard"/>
    <w:link w:val="FuzeileZchn"/>
    <w:uiPriority w:val="99"/>
    <w:unhideWhenUsed/>
    <w:rsid w:val="0063302D"/>
    <w:pPr>
      <w:tabs>
        <w:tab w:val="center" w:pos="4703"/>
        <w:tab w:val="right" w:pos="9406"/>
      </w:tabs>
    </w:pPr>
    <w:rPr>
      <w:szCs w:val="21"/>
    </w:rPr>
  </w:style>
  <w:style w:type="character" w:customStyle="1" w:styleId="FuzeileZchn">
    <w:name w:val="Fußzeile Zchn"/>
    <w:link w:val="Fuzeile"/>
    <w:uiPriority w:val="99"/>
    <w:rsid w:val="0063302D"/>
    <w:rPr>
      <w:rFonts w:eastAsia="SimSun" w:cs="Mangal"/>
      <w:kern w:val="1"/>
      <w:sz w:val="24"/>
      <w:szCs w:val="21"/>
      <w:lang w:val="de-DE" w:eastAsia="hi-IN" w:bidi="hi-IN"/>
    </w:rPr>
  </w:style>
  <w:style w:type="paragraph" w:customStyle="1" w:styleId="Normal1">
    <w:name w:val="Normal1"/>
    <w:rsid w:val="005E2DF1"/>
    <w:pPr>
      <w:pBdr>
        <w:top w:val="nil"/>
        <w:left w:val="nil"/>
        <w:bottom w:val="nil"/>
        <w:right w:val="nil"/>
        <w:between w:val="nil"/>
        <w:bar w:val="nil"/>
      </w:pBdr>
      <w:spacing w:line="276" w:lineRule="auto"/>
    </w:pPr>
    <w:rPr>
      <w:rFonts w:ascii="Arial" w:eastAsia="Arial" w:hAnsi="Arial" w:cs="Arial"/>
      <w:color w:val="000000"/>
      <w:sz w:val="22"/>
      <w:szCs w:val="22"/>
      <w:u w:color="000000"/>
      <w:bdr w:val="nil"/>
      <w:lang w:eastAsia="en-US"/>
    </w:rPr>
  </w:style>
  <w:style w:type="character" w:customStyle="1" w:styleId="apple-converted-space">
    <w:name w:val="apple-converted-space"/>
    <w:rsid w:val="00931431"/>
  </w:style>
  <w:style w:type="character" w:customStyle="1" w:styleId="NichtaufgelsteErwhnung1">
    <w:name w:val="Nicht aufgelöste Erwähnung1"/>
    <w:uiPriority w:val="99"/>
    <w:semiHidden/>
    <w:unhideWhenUsed/>
    <w:rsid w:val="00FB4B69"/>
    <w:rPr>
      <w:color w:val="605E5C"/>
      <w:shd w:val="clear" w:color="auto" w:fill="E1DFDD"/>
    </w:rPr>
  </w:style>
  <w:style w:type="paragraph" w:styleId="Listenabsatz">
    <w:name w:val="List Paragraph"/>
    <w:basedOn w:val="Standard"/>
    <w:uiPriority w:val="34"/>
    <w:qFormat/>
    <w:rsid w:val="006F5E20"/>
    <w:pPr>
      <w:spacing w:before="100" w:beforeAutospacing="1" w:after="100" w:afterAutospacing="1"/>
    </w:pPr>
  </w:style>
  <w:style w:type="paragraph" w:customStyle="1" w:styleId="p3">
    <w:name w:val="p3"/>
    <w:basedOn w:val="Standard"/>
    <w:rsid w:val="006F5E20"/>
    <w:rPr>
      <w:rFonts w:ascii="Helvetica Neue" w:eastAsiaTheme="minorHAnsi" w:hAnsi="Helvetica Neue" w:cs="Calibri"/>
      <w:sz w:val="18"/>
      <w:szCs w:val="18"/>
    </w:rPr>
  </w:style>
  <w:style w:type="paragraph" w:customStyle="1" w:styleId="p2">
    <w:name w:val="p2"/>
    <w:basedOn w:val="Standard"/>
    <w:rsid w:val="006F5E20"/>
    <w:rPr>
      <w:rFonts w:ascii="Helvetica Neue" w:eastAsiaTheme="minorHAnsi" w:hAnsi="Helvetica Neue" w:cs="Calibri"/>
      <w:sz w:val="26"/>
      <w:szCs w:val="26"/>
    </w:rPr>
  </w:style>
  <w:style w:type="paragraph" w:customStyle="1" w:styleId="Standard1">
    <w:name w:val="Standard1"/>
    <w:rsid w:val="00706757"/>
    <w:rPr>
      <w:rFonts w:ascii="Lucida Grande" w:eastAsia="ヒラギノ角ゴ Pro W3" w:hAnsi="Lucida Grande"/>
      <w:color w:val="000000"/>
      <w:sz w:val="24"/>
    </w:rPr>
  </w:style>
  <w:style w:type="paragraph" w:customStyle="1" w:styleId="p1">
    <w:name w:val="p1"/>
    <w:basedOn w:val="Standard"/>
    <w:rsid w:val="00465817"/>
    <w:rPr>
      <w:rFonts w:ascii="Helvetica Neue" w:eastAsiaTheme="minorHAnsi" w:hAnsi="Helvetica Neue" w:cs="Calibri"/>
      <w:sz w:val="26"/>
      <w:szCs w:val="26"/>
    </w:rPr>
  </w:style>
  <w:style w:type="paragraph" w:customStyle="1" w:styleId="xwordsection1">
    <w:name w:val="xwordsection1"/>
    <w:basedOn w:val="Standard"/>
    <w:rsid w:val="00A50C3B"/>
    <w:pPr>
      <w:spacing w:before="100" w:beforeAutospacing="1" w:after="100" w:afterAutospacing="1"/>
    </w:pPr>
    <w:rPr>
      <w:sz w:val="20"/>
      <w:szCs w:val="20"/>
    </w:rPr>
  </w:style>
  <w:style w:type="character" w:styleId="BesuchterLink">
    <w:name w:val="FollowedHyperlink"/>
    <w:basedOn w:val="Absatz-Standardschriftart"/>
    <w:uiPriority w:val="99"/>
    <w:semiHidden/>
    <w:unhideWhenUsed/>
    <w:rsid w:val="00CB7E16"/>
    <w:rPr>
      <w:color w:val="800080" w:themeColor="followedHyperlink"/>
      <w:u w:val="single"/>
    </w:rPr>
  </w:style>
  <w:style w:type="paragraph" w:styleId="StandardWeb">
    <w:name w:val="Normal (Web)"/>
    <w:basedOn w:val="Standard"/>
    <w:uiPriority w:val="99"/>
    <w:semiHidden/>
    <w:unhideWhenUsed/>
    <w:rsid w:val="008127B7"/>
    <w:pPr>
      <w:spacing w:before="100" w:beforeAutospacing="1" w:after="100" w:afterAutospacing="1"/>
    </w:pPr>
  </w:style>
  <w:style w:type="character" w:styleId="Fett">
    <w:name w:val="Strong"/>
    <w:basedOn w:val="Absatz-Standardschriftart"/>
    <w:uiPriority w:val="22"/>
    <w:qFormat/>
    <w:rsid w:val="008127B7"/>
    <w:rPr>
      <w:b/>
      <w:bCs/>
    </w:rPr>
  </w:style>
  <w:style w:type="character" w:styleId="Hervorhebung">
    <w:name w:val="Emphasis"/>
    <w:basedOn w:val="Absatz-Standardschriftart"/>
    <w:uiPriority w:val="20"/>
    <w:qFormat/>
    <w:rsid w:val="007D5A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0160">
      <w:bodyDiv w:val="1"/>
      <w:marLeft w:val="0"/>
      <w:marRight w:val="0"/>
      <w:marTop w:val="0"/>
      <w:marBottom w:val="0"/>
      <w:divBdr>
        <w:top w:val="none" w:sz="0" w:space="0" w:color="auto"/>
        <w:left w:val="none" w:sz="0" w:space="0" w:color="auto"/>
        <w:bottom w:val="none" w:sz="0" w:space="0" w:color="auto"/>
        <w:right w:val="none" w:sz="0" w:space="0" w:color="auto"/>
      </w:divBdr>
      <w:divsChild>
        <w:div w:id="600375319">
          <w:marLeft w:val="0"/>
          <w:marRight w:val="0"/>
          <w:marTop w:val="0"/>
          <w:marBottom w:val="0"/>
          <w:divBdr>
            <w:top w:val="none" w:sz="0" w:space="0" w:color="auto"/>
            <w:left w:val="none" w:sz="0" w:space="0" w:color="auto"/>
            <w:bottom w:val="none" w:sz="0" w:space="0" w:color="auto"/>
            <w:right w:val="none" w:sz="0" w:space="0" w:color="auto"/>
          </w:divBdr>
          <w:divsChild>
            <w:div w:id="755976845">
              <w:marLeft w:val="0"/>
              <w:marRight w:val="0"/>
              <w:marTop w:val="0"/>
              <w:marBottom w:val="0"/>
              <w:divBdr>
                <w:top w:val="none" w:sz="0" w:space="0" w:color="auto"/>
                <w:left w:val="none" w:sz="0" w:space="0" w:color="auto"/>
                <w:bottom w:val="none" w:sz="0" w:space="0" w:color="auto"/>
                <w:right w:val="none" w:sz="0" w:space="0" w:color="auto"/>
              </w:divBdr>
              <w:divsChild>
                <w:div w:id="2137603498">
                  <w:marLeft w:val="0"/>
                  <w:marRight w:val="0"/>
                  <w:marTop w:val="0"/>
                  <w:marBottom w:val="0"/>
                  <w:divBdr>
                    <w:top w:val="none" w:sz="0" w:space="0" w:color="auto"/>
                    <w:left w:val="none" w:sz="0" w:space="0" w:color="auto"/>
                    <w:bottom w:val="none" w:sz="0" w:space="0" w:color="auto"/>
                    <w:right w:val="none" w:sz="0" w:space="0" w:color="auto"/>
                  </w:divBdr>
                  <w:divsChild>
                    <w:div w:id="1897665093">
                      <w:marLeft w:val="0"/>
                      <w:marRight w:val="0"/>
                      <w:marTop w:val="0"/>
                      <w:marBottom w:val="0"/>
                      <w:divBdr>
                        <w:top w:val="none" w:sz="0" w:space="0" w:color="auto"/>
                        <w:left w:val="none" w:sz="0" w:space="0" w:color="auto"/>
                        <w:bottom w:val="none" w:sz="0" w:space="0" w:color="auto"/>
                        <w:right w:val="none" w:sz="0" w:space="0" w:color="auto"/>
                      </w:divBdr>
                      <w:divsChild>
                        <w:div w:id="783769993">
                          <w:marLeft w:val="0"/>
                          <w:marRight w:val="0"/>
                          <w:marTop w:val="0"/>
                          <w:marBottom w:val="0"/>
                          <w:divBdr>
                            <w:top w:val="none" w:sz="0" w:space="0" w:color="auto"/>
                            <w:left w:val="none" w:sz="0" w:space="0" w:color="auto"/>
                            <w:bottom w:val="none" w:sz="0" w:space="0" w:color="auto"/>
                            <w:right w:val="none" w:sz="0" w:space="0" w:color="auto"/>
                          </w:divBdr>
                          <w:divsChild>
                            <w:div w:id="133715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81947">
      <w:bodyDiv w:val="1"/>
      <w:marLeft w:val="0"/>
      <w:marRight w:val="0"/>
      <w:marTop w:val="0"/>
      <w:marBottom w:val="0"/>
      <w:divBdr>
        <w:top w:val="none" w:sz="0" w:space="0" w:color="auto"/>
        <w:left w:val="none" w:sz="0" w:space="0" w:color="auto"/>
        <w:bottom w:val="none" w:sz="0" w:space="0" w:color="auto"/>
        <w:right w:val="none" w:sz="0" w:space="0" w:color="auto"/>
      </w:divBdr>
    </w:div>
    <w:div w:id="159657067">
      <w:bodyDiv w:val="1"/>
      <w:marLeft w:val="0"/>
      <w:marRight w:val="0"/>
      <w:marTop w:val="0"/>
      <w:marBottom w:val="0"/>
      <w:divBdr>
        <w:top w:val="none" w:sz="0" w:space="0" w:color="auto"/>
        <w:left w:val="none" w:sz="0" w:space="0" w:color="auto"/>
        <w:bottom w:val="none" w:sz="0" w:space="0" w:color="auto"/>
        <w:right w:val="none" w:sz="0" w:space="0" w:color="auto"/>
      </w:divBdr>
    </w:div>
    <w:div w:id="202139116">
      <w:bodyDiv w:val="1"/>
      <w:marLeft w:val="0"/>
      <w:marRight w:val="0"/>
      <w:marTop w:val="0"/>
      <w:marBottom w:val="0"/>
      <w:divBdr>
        <w:top w:val="none" w:sz="0" w:space="0" w:color="auto"/>
        <w:left w:val="none" w:sz="0" w:space="0" w:color="auto"/>
        <w:bottom w:val="none" w:sz="0" w:space="0" w:color="auto"/>
        <w:right w:val="none" w:sz="0" w:space="0" w:color="auto"/>
      </w:divBdr>
    </w:div>
    <w:div w:id="355616906">
      <w:bodyDiv w:val="1"/>
      <w:marLeft w:val="0"/>
      <w:marRight w:val="0"/>
      <w:marTop w:val="0"/>
      <w:marBottom w:val="0"/>
      <w:divBdr>
        <w:top w:val="none" w:sz="0" w:space="0" w:color="auto"/>
        <w:left w:val="none" w:sz="0" w:space="0" w:color="auto"/>
        <w:bottom w:val="none" w:sz="0" w:space="0" w:color="auto"/>
        <w:right w:val="none" w:sz="0" w:space="0" w:color="auto"/>
      </w:divBdr>
    </w:div>
    <w:div w:id="500245252">
      <w:bodyDiv w:val="1"/>
      <w:marLeft w:val="0"/>
      <w:marRight w:val="0"/>
      <w:marTop w:val="0"/>
      <w:marBottom w:val="0"/>
      <w:divBdr>
        <w:top w:val="none" w:sz="0" w:space="0" w:color="auto"/>
        <w:left w:val="none" w:sz="0" w:space="0" w:color="auto"/>
        <w:bottom w:val="none" w:sz="0" w:space="0" w:color="auto"/>
        <w:right w:val="none" w:sz="0" w:space="0" w:color="auto"/>
      </w:divBdr>
    </w:div>
    <w:div w:id="536352402">
      <w:bodyDiv w:val="1"/>
      <w:marLeft w:val="0"/>
      <w:marRight w:val="0"/>
      <w:marTop w:val="0"/>
      <w:marBottom w:val="0"/>
      <w:divBdr>
        <w:top w:val="none" w:sz="0" w:space="0" w:color="auto"/>
        <w:left w:val="none" w:sz="0" w:space="0" w:color="auto"/>
        <w:bottom w:val="none" w:sz="0" w:space="0" w:color="auto"/>
        <w:right w:val="none" w:sz="0" w:space="0" w:color="auto"/>
      </w:divBdr>
    </w:div>
    <w:div w:id="549003237">
      <w:bodyDiv w:val="1"/>
      <w:marLeft w:val="0"/>
      <w:marRight w:val="0"/>
      <w:marTop w:val="0"/>
      <w:marBottom w:val="0"/>
      <w:divBdr>
        <w:top w:val="none" w:sz="0" w:space="0" w:color="auto"/>
        <w:left w:val="none" w:sz="0" w:space="0" w:color="auto"/>
        <w:bottom w:val="none" w:sz="0" w:space="0" w:color="auto"/>
        <w:right w:val="none" w:sz="0" w:space="0" w:color="auto"/>
      </w:divBdr>
    </w:div>
    <w:div w:id="647323393">
      <w:bodyDiv w:val="1"/>
      <w:marLeft w:val="0"/>
      <w:marRight w:val="0"/>
      <w:marTop w:val="0"/>
      <w:marBottom w:val="0"/>
      <w:divBdr>
        <w:top w:val="none" w:sz="0" w:space="0" w:color="auto"/>
        <w:left w:val="none" w:sz="0" w:space="0" w:color="auto"/>
        <w:bottom w:val="none" w:sz="0" w:space="0" w:color="auto"/>
        <w:right w:val="none" w:sz="0" w:space="0" w:color="auto"/>
      </w:divBdr>
    </w:div>
    <w:div w:id="771509408">
      <w:bodyDiv w:val="1"/>
      <w:marLeft w:val="0"/>
      <w:marRight w:val="0"/>
      <w:marTop w:val="0"/>
      <w:marBottom w:val="0"/>
      <w:divBdr>
        <w:top w:val="none" w:sz="0" w:space="0" w:color="auto"/>
        <w:left w:val="none" w:sz="0" w:space="0" w:color="auto"/>
        <w:bottom w:val="none" w:sz="0" w:space="0" w:color="auto"/>
        <w:right w:val="none" w:sz="0" w:space="0" w:color="auto"/>
      </w:divBdr>
    </w:div>
    <w:div w:id="782500226">
      <w:bodyDiv w:val="1"/>
      <w:marLeft w:val="0"/>
      <w:marRight w:val="0"/>
      <w:marTop w:val="0"/>
      <w:marBottom w:val="0"/>
      <w:divBdr>
        <w:top w:val="none" w:sz="0" w:space="0" w:color="auto"/>
        <w:left w:val="none" w:sz="0" w:space="0" w:color="auto"/>
        <w:bottom w:val="none" w:sz="0" w:space="0" w:color="auto"/>
        <w:right w:val="none" w:sz="0" w:space="0" w:color="auto"/>
      </w:divBdr>
      <w:divsChild>
        <w:div w:id="817497551">
          <w:marLeft w:val="0"/>
          <w:marRight w:val="0"/>
          <w:marTop w:val="0"/>
          <w:marBottom w:val="0"/>
          <w:divBdr>
            <w:top w:val="none" w:sz="0" w:space="0" w:color="auto"/>
            <w:left w:val="none" w:sz="0" w:space="0" w:color="auto"/>
            <w:bottom w:val="none" w:sz="0" w:space="0" w:color="auto"/>
            <w:right w:val="none" w:sz="0" w:space="0" w:color="auto"/>
          </w:divBdr>
        </w:div>
        <w:div w:id="1888682264">
          <w:marLeft w:val="0"/>
          <w:marRight w:val="0"/>
          <w:marTop w:val="0"/>
          <w:marBottom w:val="0"/>
          <w:divBdr>
            <w:top w:val="none" w:sz="0" w:space="0" w:color="auto"/>
            <w:left w:val="none" w:sz="0" w:space="0" w:color="auto"/>
            <w:bottom w:val="none" w:sz="0" w:space="0" w:color="auto"/>
            <w:right w:val="none" w:sz="0" w:space="0" w:color="auto"/>
          </w:divBdr>
        </w:div>
        <w:div w:id="1937521667">
          <w:marLeft w:val="0"/>
          <w:marRight w:val="0"/>
          <w:marTop w:val="0"/>
          <w:marBottom w:val="0"/>
          <w:divBdr>
            <w:top w:val="none" w:sz="0" w:space="0" w:color="auto"/>
            <w:left w:val="none" w:sz="0" w:space="0" w:color="auto"/>
            <w:bottom w:val="none" w:sz="0" w:space="0" w:color="auto"/>
            <w:right w:val="none" w:sz="0" w:space="0" w:color="auto"/>
          </w:divBdr>
        </w:div>
        <w:div w:id="1543976858">
          <w:marLeft w:val="0"/>
          <w:marRight w:val="0"/>
          <w:marTop w:val="0"/>
          <w:marBottom w:val="0"/>
          <w:divBdr>
            <w:top w:val="none" w:sz="0" w:space="0" w:color="auto"/>
            <w:left w:val="none" w:sz="0" w:space="0" w:color="auto"/>
            <w:bottom w:val="none" w:sz="0" w:space="0" w:color="auto"/>
            <w:right w:val="none" w:sz="0" w:space="0" w:color="auto"/>
          </w:divBdr>
        </w:div>
        <w:div w:id="438841602">
          <w:marLeft w:val="0"/>
          <w:marRight w:val="0"/>
          <w:marTop w:val="0"/>
          <w:marBottom w:val="0"/>
          <w:divBdr>
            <w:top w:val="none" w:sz="0" w:space="0" w:color="auto"/>
            <w:left w:val="none" w:sz="0" w:space="0" w:color="auto"/>
            <w:bottom w:val="none" w:sz="0" w:space="0" w:color="auto"/>
            <w:right w:val="none" w:sz="0" w:space="0" w:color="auto"/>
          </w:divBdr>
        </w:div>
      </w:divsChild>
    </w:div>
    <w:div w:id="818545701">
      <w:bodyDiv w:val="1"/>
      <w:marLeft w:val="0"/>
      <w:marRight w:val="0"/>
      <w:marTop w:val="0"/>
      <w:marBottom w:val="0"/>
      <w:divBdr>
        <w:top w:val="none" w:sz="0" w:space="0" w:color="auto"/>
        <w:left w:val="none" w:sz="0" w:space="0" w:color="auto"/>
        <w:bottom w:val="none" w:sz="0" w:space="0" w:color="auto"/>
        <w:right w:val="none" w:sz="0" w:space="0" w:color="auto"/>
      </w:divBdr>
    </w:div>
    <w:div w:id="834807346">
      <w:bodyDiv w:val="1"/>
      <w:marLeft w:val="0"/>
      <w:marRight w:val="0"/>
      <w:marTop w:val="0"/>
      <w:marBottom w:val="0"/>
      <w:divBdr>
        <w:top w:val="none" w:sz="0" w:space="0" w:color="auto"/>
        <w:left w:val="none" w:sz="0" w:space="0" w:color="auto"/>
        <w:bottom w:val="none" w:sz="0" w:space="0" w:color="auto"/>
        <w:right w:val="none" w:sz="0" w:space="0" w:color="auto"/>
      </w:divBdr>
    </w:div>
    <w:div w:id="885067626">
      <w:bodyDiv w:val="1"/>
      <w:marLeft w:val="0"/>
      <w:marRight w:val="0"/>
      <w:marTop w:val="0"/>
      <w:marBottom w:val="0"/>
      <w:divBdr>
        <w:top w:val="none" w:sz="0" w:space="0" w:color="auto"/>
        <w:left w:val="none" w:sz="0" w:space="0" w:color="auto"/>
        <w:bottom w:val="none" w:sz="0" w:space="0" w:color="auto"/>
        <w:right w:val="none" w:sz="0" w:space="0" w:color="auto"/>
      </w:divBdr>
    </w:div>
    <w:div w:id="886455409">
      <w:bodyDiv w:val="1"/>
      <w:marLeft w:val="0"/>
      <w:marRight w:val="0"/>
      <w:marTop w:val="0"/>
      <w:marBottom w:val="0"/>
      <w:divBdr>
        <w:top w:val="none" w:sz="0" w:space="0" w:color="auto"/>
        <w:left w:val="none" w:sz="0" w:space="0" w:color="auto"/>
        <w:bottom w:val="none" w:sz="0" w:space="0" w:color="auto"/>
        <w:right w:val="none" w:sz="0" w:space="0" w:color="auto"/>
      </w:divBdr>
    </w:div>
    <w:div w:id="937368862">
      <w:bodyDiv w:val="1"/>
      <w:marLeft w:val="0"/>
      <w:marRight w:val="0"/>
      <w:marTop w:val="0"/>
      <w:marBottom w:val="0"/>
      <w:divBdr>
        <w:top w:val="none" w:sz="0" w:space="0" w:color="auto"/>
        <w:left w:val="none" w:sz="0" w:space="0" w:color="auto"/>
        <w:bottom w:val="none" w:sz="0" w:space="0" w:color="auto"/>
        <w:right w:val="none" w:sz="0" w:space="0" w:color="auto"/>
      </w:divBdr>
      <w:divsChild>
        <w:div w:id="802038131">
          <w:marLeft w:val="0"/>
          <w:marRight w:val="0"/>
          <w:marTop w:val="0"/>
          <w:marBottom w:val="0"/>
          <w:divBdr>
            <w:top w:val="none" w:sz="0" w:space="0" w:color="auto"/>
            <w:left w:val="none" w:sz="0" w:space="0" w:color="auto"/>
            <w:bottom w:val="none" w:sz="0" w:space="0" w:color="auto"/>
            <w:right w:val="none" w:sz="0" w:space="0" w:color="auto"/>
          </w:divBdr>
          <w:divsChild>
            <w:div w:id="274487053">
              <w:marLeft w:val="0"/>
              <w:marRight w:val="0"/>
              <w:marTop w:val="0"/>
              <w:marBottom w:val="0"/>
              <w:divBdr>
                <w:top w:val="none" w:sz="0" w:space="0" w:color="auto"/>
                <w:left w:val="none" w:sz="0" w:space="0" w:color="auto"/>
                <w:bottom w:val="none" w:sz="0" w:space="0" w:color="auto"/>
                <w:right w:val="none" w:sz="0" w:space="0" w:color="auto"/>
              </w:divBdr>
              <w:divsChild>
                <w:div w:id="4248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44828">
      <w:bodyDiv w:val="1"/>
      <w:marLeft w:val="0"/>
      <w:marRight w:val="0"/>
      <w:marTop w:val="0"/>
      <w:marBottom w:val="0"/>
      <w:divBdr>
        <w:top w:val="none" w:sz="0" w:space="0" w:color="auto"/>
        <w:left w:val="none" w:sz="0" w:space="0" w:color="auto"/>
        <w:bottom w:val="none" w:sz="0" w:space="0" w:color="auto"/>
        <w:right w:val="none" w:sz="0" w:space="0" w:color="auto"/>
      </w:divBdr>
    </w:div>
    <w:div w:id="1048261494">
      <w:bodyDiv w:val="1"/>
      <w:marLeft w:val="0"/>
      <w:marRight w:val="0"/>
      <w:marTop w:val="0"/>
      <w:marBottom w:val="0"/>
      <w:divBdr>
        <w:top w:val="none" w:sz="0" w:space="0" w:color="auto"/>
        <w:left w:val="none" w:sz="0" w:space="0" w:color="auto"/>
        <w:bottom w:val="none" w:sz="0" w:space="0" w:color="auto"/>
        <w:right w:val="none" w:sz="0" w:space="0" w:color="auto"/>
      </w:divBdr>
    </w:div>
    <w:div w:id="1120101121">
      <w:bodyDiv w:val="1"/>
      <w:marLeft w:val="0"/>
      <w:marRight w:val="0"/>
      <w:marTop w:val="0"/>
      <w:marBottom w:val="0"/>
      <w:divBdr>
        <w:top w:val="none" w:sz="0" w:space="0" w:color="auto"/>
        <w:left w:val="none" w:sz="0" w:space="0" w:color="auto"/>
        <w:bottom w:val="none" w:sz="0" w:space="0" w:color="auto"/>
        <w:right w:val="none" w:sz="0" w:space="0" w:color="auto"/>
      </w:divBdr>
    </w:div>
    <w:div w:id="1189219601">
      <w:bodyDiv w:val="1"/>
      <w:marLeft w:val="0"/>
      <w:marRight w:val="0"/>
      <w:marTop w:val="0"/>
      <w:marBottom w:val="0"/>
      <w:divBdr>
        <w:top w:val="none" w:sz="0" w:space="0" w:color="auto"/>
        <w:left w:val="none" w:sz="0" w:space="0" w:color="auto"/>
        <w:bottom w:val="none" w:sz="0" w:space="0" w:color="auto"/>
        <w:right w:val="none" w:sz="0" w:space="0" w:color="auto"/>
      </w:divBdr>
    </w:div>
    <w:div w:id="1324047970">
      <w:bodyDiv w:val="1"/>
      <w:marLeft w:val="0"/>
      <w:marRight w:val="0"/>
      <w:marTop w:val="0"/>
      <w:marBottom w:val="0"/>
      <w:divBdr>
        <w:top w:val="none" w:sz="0" w:space="0" w:color="auto"/>
        <w:left w:val="none" w:sz="0" w:space="0" w:color="auto"/>
        <w:bottom w:val="none" w:sz="0" w:space="0" w:color="auto"/>
        <w:right w:val="none" w:sz="0" w:space="0" w:color="auto"/>
      </w:divBdr>
    </w:div>
    <w:div w:id="1377588734">
      <w:bodyDiv w:val="1"/>
      <w:marLeft w:val="0"/>
      <w:marRight w:val="0"/>
      <w:marTop w:val="0"/>
      <w:marBottom w:val="0"/>
      <w:divBdr>
        <w:top w:val="none" w:sz="0" w:space="0" w:color="auto"/>
        <w:left w:val="none" w:sz="0" w:space="0" w:color="auto"/>
        <w:bottom w:val="none" w:sz="0" w:space="0" w:color="auto"/>
        <w:right w:val="none" w:sz="0" w:space="0" w:color="auto"/>
      </w:divBdr>
    </w:div>
    <w:div w:id="1500848138">
      <w:bodyDiv w:val="1"/>
      <w:marLeft w:val="0"/>
      <w:marRight w:val="0"/>
      <w:marTop w:val="0"/>
      <w:marBottom w:val="0"/>
      <w:divBdr>
        <w:top w:val="none" w:sz="0" w:space="0" w:color="auto"/>
        <w:left w:val="none" w:sz="0" w:space="0" w:color="auto"/>
        <w:bottom w:val="none" w:sz="0" w:space="0" w:color="auto"/>
        <w:right w:val="none" w:sz="0" w:space="0" w:color="auto"/>
      </w:divBdr>
    </w:div>
    <w:div w:id="1579632390">
      <w:bodyDiv w:val="1"/>
      <w:marLeft w:val="0"/>
      <w:marRight w:val="0"/>
      <w:marTop w:val="0"/>
      <w:marBottom w:val="0"/>
      <w:divBdr>
        <w:top w:val="none" w:sz="0" w:space="0" w:color="auto"/>
        <w:left w:val="none" w:sz="0" w:space="0" w:color="auto"/>
        <w:bottom w:val="none" w:sz="0" w:space="0" w:color="auto"/>
        <w:right w:val="none" w:sz="0" w:space="0" w:color="auto"/>
      </w:divBdr>
    </w:div>
    <w:div w:id="1595436294">
      <w:bodyDiv w:val="1"/>
      <w:marLeft w:val="0"/>
      <w:marRight w:val="0"/>
      <w:marTop w:val="0"/>
      <w:marBottom w:val="0"/>
      <w:divBdr>
        <w:top w:val="none" w:sz="0" w:space="0" w:color="auto"/>
        <w:left w:val="none" w:sz="0" w:space="0" w:color="auto"/>
        <w:bottom w:val="none" w:sz="0" w:space="0" w:color="auto"/>
        <w:right w:val="none" w:sz="0" w:space="0" w:color="auto"/>
      </w:divBdr>
    </w:div>
    <w:div w:id="1834252327">
      <w:bodyDiv w:val="1"/>
      <w:marLeft w:val="0"/>
      <w:marRight w:val="0"/>
      <w:marTop w:val="0"/>
      <w:marBottom w:val="0"/>
      <w:divBdr>
        <w:top w:val="none" w:sz="0" w:space="0" w:color="auto"/>
        <w:left w:val="none" w:sz="0" w:space="0" w:color="auto"/>
        <w:bottom w:val="none" w:sz="0" w:space="0" w:color="auto"/>
        <w:right w:val="none" w:sz="0" w:space="0" w:color="auto"/>
      </w:divBdr>
      <w:divsChild>
        <w:div w:id="1258292073">
          <w:marLeft w:val="0"/>
          <w:marRight w:val="0"/>
          <w:marTop w:val="0"/>
          <w:marBottom w:val="0"/>
          <w:divBdr>
            <w:top w:val="none" w:sz="0" w:space="0" w:color="auto"/>
            <w:left w:val="none" w:sz="0" w:space="0" w:color="auto"/>
            <w:bottom w:val="none" w:sz="0" w:space="0" w:color="auto"/>
            <w:right w:val="none" w:sz="0" w:space="0" w:color="auto"/>
          </w:divBdr>
          <w:divsChild>
            <w:div w:id="191651331">
              <w:marLeft w:val="0"/>
              <w:marRight w:val="0"/>
              <w:marTop w:val="0"/>
              <w:marBottom w:val="0"/>
              <w:divBdr>
                <w:top w:val="none" w:sz="0" w:space="0" w:color="auto"/>
                <w:left w:val="none" w:sz="0" w:space="0" w:color="auto"/>
                <w:bottom w:val="none" w:sz="0" w:space="0" w:color="auto"/>
                <w:right w:val="none" w:sz="0" w:space="0" w:color="auto"/>
              </w:divBdr>
              <w:divsChild>
                <w:div w:id="14805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436313">
      <w:bodyDiv w:val="1"/>
      <w:marLeft w:val="0"/>
      <w:marRight w:val="0"/>
      <w:marTop w:val="0"/>
      <w:marBottom w:val="0"/>
      <w:divBdr>
        <w:top w:val="none" w:sz="0" w:space="0" w:color="auto"/>
        <w:left w:val="none" w:sz="0" w:space="0" w:color="auto"/>
        <w:bottom w:val="none" w:sz="0" w:space="0" w:color="auto"/>
        <w:right w:val="none" w:sz="0" w:space="0" w:color="auto"/>
      </w:divBdr>
    </w:div>
    <w:div w:id="1895510063">
      <w:bodyDiv w:val="1"/>
      <w:marLeft w:val="0"/>
      <w:marRight w:val="0"/>
      <w:marTop w:val="0"/>
      <w:marBottom w:val="0"/>
      <w:divBdr>
        <w:top w:val="none" w:sz="0" w:space="0" w:color="auto"/>
        <w:left w:val="none" w:sz="0" w:space="0" w:color="auto"/>
        <w:bottom w:val="none" w:sz="0" w:space="0" w:color="auto"/>
        <w:right w:val="none" w:sz="0" w:space="0" w:color="auto"/>
      </w:divBdr>
    </w:div>
    <w:div w:id="2044674979">
      <w:bodyDiv w:val="1"/>
      <w:marLeft w:val="0"/>
      <w:marRight w:val="0"/>
      <w:marTop w:val="0"/>
      <w:marBottom w:val="0"/>
      <w:divBdr>
        <w:top w:val="none" w:sz="0" w:space="0" w:color="auto"/>
        <w:left w:val="none" w:sz="0" w:space="0" w:color="auto"/>
        <w:bottom w:val="none" w:sz="0" w:space="0" w:color="auto"/>
        <w:right w:val="none" w:sz="0" w:space="0" w:color="auto"/>
      </w:divBdr>
    </w:div>
    <w:div w:id="2105110305">
      <w:bodyDiv w:val="1"/>
      <w:marLeft w:val="0"/>
      <w:marRight w:val="0"/>
      <w:marTop w:val="0"/>
      <w:marBottom w:val="0"/>
      <w:divBdr>
        <w:top w:val="none" w:sz="0" w:space="0" w:color="auto"/>
        <w:left w:val="none" w:sz="0" w:space="0" w:color="auto"/>
        <w:bottom w:val="none" w:sz="0" w:space="0" w:color="auto"/>
        <w:right w:val="none" w:sz="0" w:space="0" w:color="auto"/>
      </w:divBdr>
    </w:div>
    <w:div w:id="2142334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575DD-567D-6548-B486-2041EC122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1063</Words>
  <Characters>6704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Universal Music Group</Company>
  <LinksUpToDate>false</LinksUpToDate>
  <CharactersWithSpaces>7752</CharactersWithSpaces>
  <SharedDoc>false</SharedDoc>
  <HLinks>
    <vt:vector size="48" baseType="variant">
      <vt:variant>
        <vt:i4>1572984</vt:i4>
      </vt:variant>
      <vt:variant>
        <vt:i4>18</vt:i4>
      </vt:variant>
      <vt:variant>
        <vt:i4>0</vt:i4>
      </vt:variant>
      <vt:variant>
        <vt:i4>5</vt:i4>
      </vt:variant>
      <vt:variant>
        <vt:lpwstr>mailto:elke.magold@goldpr.de</vt:lpwstr>
      </vt:variant>
      <vt:variant>
        <vt:lpwstr/>
      </vt:variant>
      <vt:variant>
        <vt:i4>4063282</vt:i4>
      </vt:variant>
      <vt:variant>
        <vt:i4>15</vt:i4>
      </vt:variant>
      <vt:variant>
        <vt:i4>0</vt:i4>
      </vt:variant>
      <vt:variant>
        <vt:i4>5</vt:i4>
      </vt:variant>
      <vt:variant>
        <vt:lpwstr>mailto:kathrin.lang@goldpr.de</vt:lpwstr>
      </vt:variant>
      <vt:variant>
        <vt:lpwstr/>
      </vt:variant>
      <vt:variant>
        <vt:i4>5570642</vt:i4>
      </vt:variant>
      <vt:variant>
        <vt:i4>12</vt:i4>
      </vt:variant>
      <vt:variant>
        <vt:i4>0</vt:i4>
      </vt:variant>
      <vt:variant>
        <vt:i4>5</vt:i4>
      </vt:variant>
      <vt:variant>
        <vt:lpwstr>mailto:Florian.Grimmer@umusic.com</vt:lpwstr>
      </vt:variant>
      <vt:variant>
        <vt:lpwstr/>
      </vt:variant>
      <vt:variant>
        <vt:i4>5898362</vt:i4>
      </vt:variant>
      <vt:variant>
        <vt:i4>9</vt:i4>
      </vt:variant>
      <vt:variant>
        <vt:i4>0</vt:i4>
      </vt:variant>
      <vt:variant>
        <vt:i4>5</vt:i4>
      </vt:variant>
      <vt:variant>
        <vt:lpwstr>mailto:daniela.duessler@promotion-werft.de</vt:lpwstr>
      </vt:variant>
      <vt:variant>
        <vt:lpwstr/>
      </vt:variant>
      <vt:variant>
        <vt:i4>1966207</vt:i4>
      </vt:variant>
      <vt:variant>
        <vt:i4>6</vt:i4>
      </vt:variant>
      <vt:variant>
        <vt:i4>0</vt:i4>
      </vt:variant>
      <vt:variant>
        <vt:i4>5</vt:i4>
      </vt:variant>
      <vt:variant>
        <vt:lpwstr>mailto:Heiner.Peschmann@umusic.com</vt:lpwstr>
      </vt:variant>
      <vt:variant>
        <vt:lpwstr/>
      </vt:variant>
      <vt:variant>
        <vt:i4>7602275</vt:i4>
      </vt:variant>
      <vt:variant>
        <vt:i4>3</vt:i4>
      </vt:variant>
      <vt:variant>
        <vt:i4>0</vt:i4>
      </vt:variant>
      <vt:variant>
        <vt:i4>5</vt:i4>
      </vt:variant>
      <vt:variant>
        <vt:lpwstr>http://www.universal-music.de/alvaro-soler</vt:lpwstr>
      </vt:variant>
      <vt:variant>
        <vt:lpwstr/>
      </vt:variant>
      <vt:variant>
        <vt:i4>2949206</vt:i4>
      </vt:variant>
      <vt:variant>
        <vt:i4>0</vt:i4>
      </vt:variant>
      <vt:variant>
        <vt:i4>0</vt:i4>
      </vt:variant>
      <vt:variant>
        <vt:i4>5</vt:i4>
      </vt:variant>
      <vt:variant>
        <vt:lpwstr>http://www.alvarosoler.com/</vt:lpwstr>
      </vt:variant>
      <vt:variant>
        <vt:lpwstr/>
      </vt:variant>
      <vt:variant>
        <vt:i4>4128783</vt:i4>
      </vt:variant>
      <vt:variant>
        <vt:i4>-1</vt:i4>
      </vt:variant>
      <vt:variant>
        <vt:i4>1026</vt:i4>
      </vt:variant>
      <vt:variant>
        <vt:i4>1</vt:i4>
      </vt:variant>
      <vt:variant>
        <vt:lpwstr>2104_AF1_Logo_NEG_LABEL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Gorr, Dorian</dc:creator>
  <cp:keywords/>
  <cp:lastModifiedBy>Martini, Tiffany, Sony Music Germany</cp:lastModifiedBy>
  <cp:revision>2</cp:revision>
  <cp:lastPrinted>2022-05-09T11:42:00Z</cp:lastPrinted>
  <dcterms:created xsi:type="dcterms:W3CDTF">2024-08-08T12:11:00Z</dcterms:created>
  <dcterms:modified xsi:type="dcterms:W3CDTF">2024-08-08T12:11:00Z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Axel Springer AG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